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826" w:rsidRPr="00186B66" w:rsidRDefault="00F15826" w:rsidP="00F15826">
      <w:pPr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Договор</w:t>
      </w:r>
    </w:p>
    <w:p w:rsidR="00F15826" w:rsidRPr="00186B66" w:rsidRDefault="00F15826" w:rsidP="00F15826">
      <w:pPr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о комплексном развитии незастроенной территории</w:t>
      </w:r>
    </w:p>
    <w:p w:rsidR="00F15826" w:rsidRPr="00186B66" w:rsidRDefault="00F15826" w:rsidP="00F15826">
      <w:pPr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№КРТ-_________</w:t>
      </w:r>
    </w:p>
    <w:p w:rsidR="00F15826" w:rsidRDefault="00F15826" w:rsidP="00F15826">
      <w:pPr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г. Тула                                                           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                                 </w:t>
      </w:r>
      <w:proofErr w:type="gramStart"/>
      <w:r w:rsidRPr="00186B66">
        <w:rPr>
          <w:rFonts w:ascii="PT Astra Serif" w:hAnsi="PT Astra Serif"/>
          <w:sz w:val="25"/>
          <w:szCs w:val="25"/>
        </w:rPr>
        <w:t xml:space="preserve"> </w:t>
      </w:r>
      <w:r w:rsidR="00924733" w:rsidRPr="00186B66">
        <w:rPr>
          <w:rFonts w:ascii="PT Astra Serif" w:hAnsi="PT Astra Serif"/>
          <w:sz w:val="25"/>
          <w:szCs w:val="25"/>
        </w:rPr>
        <w:t xml:space="preserve">  «</w:t>
      </w:r>
      <w:proofErr w:type="gramEnd"/>
      <w:r w:rsidRPr="00186B66">
        <w:rPr>
          <w:rFonts w:ascii="PT Astra Serif" w:hAnsi="PT Astra Serif"/>
          <w:sz w:val="25"/>
          <w:szCs w:val="25"/>
        </w:rPr>
        <w:t>___»_________2025 года</w:t>
      </w:r>
    </w:p>
    <w:p w:rsidR="00F15826" w:rsidRPr="00186B66" w:rsidRDefault="00F15826" w:rsidP="00F15826">
      <w:pPr>
        <w:rPr>
          <w:rFonts w:ascii="PT Astra Serif" w:hAnsi="PT Astra Serif"/>
          <w:b/>
          <w:sz w:val="25"/>
          <w:szCs w:val="25"/>
        </w:rPr>
      </w:pPr>
    </w:p>
    <w:p w:rsidR="00F1582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Администрация города Тулы</w:t>
      </w:r>
      <w:r w:rsidRPr="00186B66">
        <w:rPr>
          <w:rFonts w:ascii="PT Astra Serif" w:hAnsi="PT Astra Serif"/>
          <w:sz w:val="25"/>
          <w:szCs w:val="25"/>
        </w:rPr>
        <w:t xml:space="preserve">, в лице первого заместителя главы администрации города Тулы Терехова Юрия Алексеевича, действующего на основании распоряжения администрации города Тулы от 03.08.2023 № 1/4621-р «О распределении обязанностей между главой администрации города Тулы, его заместителями и иными должностными лицами администрации города Тулы», распоряжения администрации города Тулы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от 02.12.2024 № 2/363-р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«О назначении Терехова Ю.А.», именуемая в дальнейшем </w:t>
      </w:r>
      <w:r w:rsidRPr="00186B66">
        <w:rPr>
          <w:rFonts w:ascii="PT Astra Serif" w:hAnsi="PT Astra Serif"/>
          <w:b/>
          <w:sz w:val="25"/>
          <w:szCs w:val="25"/>
        </w:rPr>
        <w:t>«Администрация»</w:t>
      </w:r>
      <w:r w:rsidRPr="00186B66">
        <w:rPr>
          <w:rFonts w:ascii="PT Astra Serif" w:hAnsi="PT Astra Serif"/>
          <w:sz w:val="25"/>
          <w:szCs w:val="25"/>
        </w:rPr>
        <w:t xml:space="preserve"> с одной стороны, и________________________, с другой стороны, именуемый в дальнейшем </w:t>
      </w:r>
      <w:r w:rsidRPr="00186B66">
        <w:rPr>
          <w:rFonts w:ascii="PT Astra Serif" w:hAnsi="PT Astra Serif"/>
          <w:b/>
          <w:sz w:val="25"/>
          <w:szCs w:val="25"/>
        </w:rPr>
        <w:t>«Застройщик»</w:t>
      </w:r>
      <w:r w:rsidRPr="00186B66">
        <w:rPr>
          <w:rFonts w:ascii="PT Astra Serif" w:hAnsi="PT Astra Serif"/>
          <w:sz w:val="25"/>
          <w:szCs w:val="25"/>
        </w:rPr>
        <w:t xml:space="preserve">, именуемые в дальнейшем </w:t>
      </w:r>
      <w:r w:rsidRPr="00186B66">
        <w:rPr>
          <w:rFonts w:ascii="PT Astra Serif" w:hAnsi="PT Astra Serif"/>
          <w:b/>
          <w:sz w:val="25"/>
          <w:szCs w:val="25"/>
        </w:rPr>
        <w:t>«Стороны»</w:t>
      </w:r>
      <w:r w:rsidRPr="00186B66">
        <w:rPr>
          <w:rFonts w:ascii="PT Astra Serif" w:hAnsi="PT Astra Serif"/>
          <w:sz w:val="25"/>
          <w:szCs w:val="25"/>
        </w:rPr>
        <w:t xml:space="preserve">,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на основании Протокола об итогах аукциона № _____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от _______ года, проведенного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на основании распоряжения администрации города Тулы</w:t>
      </w:r>
      <w:r w:rsidR="00186B66">
        <w:rPr>
          <w:rFonts w:ascii="PT Astra Serif" w:hAnsi="PT Astra Serif"/>
          <w:sz w:val="25"/>
          <w:szCs w:val="25"/>
        </w:rPr>
        <w:t xml:space="preserve"> о</w:t>
      </w:r>
      <w:r w:rsidRPr="00186B66">
        <w:rPr>
          <w:rFonts w:ascii="PT Astra Serif" w:hAnsi="PT Astra Serif"/>
          <w:sz w:val="25"/>
          <w:szCs w:val="25"/>
        </w:rPr>
        <w:t>т</w:t>
      </w:r>
      <w:r w:rsidR="00A24C97">
        <w:rPr>
          <w:rFonts w:ascii="PT Astra Serif" w:hAnsi="PT Astra Serif"/>
          <w:sz w:val="25"/>
          <w:szCs w:val="25"/>
        </w:rPr>
        <w:t xml:space="preserve"> 18.07.2025 №1/5848-р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«О проведении торгов в форме аукциона на право заключения договора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о комплексном развитии незастроенной территории в районе </w:t>
      </w:r>
      <w:proofErr w:type="spellStart"/>
      <w:r w:rsidR="00054965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054965" w:rsidRPr="00186B66">
        <w:rPr>
          <w:rFonts w:ascii="PT Astra Serif" w:hAnsi="PT Astra Serif"/>
          <w:sz w:val="25"/>
          <w:szCs w:val="25"/>
        </w:rPr>
        <w:t xml:space="preserve"> шоссе и улицы </w:t>
      </w:r>
      <w:proofErr w:type="spellStart"/>
      <w:r w:rsidR="00054965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054965" w:rsidRPr="00186B66">
        <w:rPr>
          <w:rFonts w:ascii="PT Astra Serif" w:hAnsi="PT Astra Serif"/>
          <w:sz w:val="25"/>
          <w:szCs w:val="25"/>
        </w:rPr>
        <w:t>»</w:t>
      </w:r>
      <w:r w:rsidRPr="00186B66">
        <w:rPr>
          <w:rFonts w:ascii="PT Astra Serif" w:hAnsi="PT Astra Serif"/>
          <w:sz w:val="25"/>
          <w:szCs w:val="25"/>
        </w:rPr>
        <w:t xml:space="preserve">, заключили настоящий </w:t>
      </w:r>
      <w:r w:rsidR="00945D02" w:rsidRPr="00186B66">
        <w:rPr>
          <w:rFonts w:ascii="PT Astra Serif" w:hAnsi="PT Astra Serif"/>
          <w:sz w:val="25"/>
          <w:szCs w:val="25"/>
        </w:rPr>
        <w:t>Д</w:t>
      </w:r>
      <w:r w:rsidRPr="00186B66">
        <w:rPr>
          <w:rFonts w:ascii="PT Astra Serif" w:hAnsi="PT Astra Serif"/>
          <w:sz w:val="25"/>
          <w:szCs w:val="25"/>
        </w:rPr>
        <w:t>оговор о нижеследующем: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numPr>
          <w:ilvl w:val="0"/>
          <w:numId w:val="1"/>
        </w:numPr>
        <w:ind w:left="0" w:firstLine="426"/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Предмет Договора</w:t>
      </w:r>
    </w:p>
    <w:p w:rsidR="00F15826" w:rsidRPr="00186B66" w:rsidRDefault="00F15826" w:rsidP="00F15826">
      <w:pPr>
        <w:ind w:firstLine="426"/>
        <w:rPr>
          <w:rFonts w:ascii="PT Astra Serif" w:hAnsi="PT Astra Serif"/>
          <w:b/>
          <w:sz w:val="25"/>
          <w:szCs w:val="25"/>
        </w:rPr>
      </w:pP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1.1. Стороны обязуются осуществить комплексное развитие незастроенной территории на условиях настоящего договора, которое включает в себя: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1) подготовку документации по планировке территории в составе с проектом межевания;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2) образование земельных участков в границах этой территории;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3) строительство на земельных участках в границах этой территории объектов капитального строительства и иных объектов в соответствии с документацией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по планировке территории,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в том числе объектов транспортной, коммунальной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и социальной инфраструктур;</w:t>
      </w:r>
    </w:p>
    <w:p w:rsidR="00F15826" w:rsidRPr="00186B66" w:rsidRDefault="00D36C97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4</w:t>
      </w:r>
      <w:r w:rsidR="00F15826" w:rsidRPr="00186B66">
        <w:rPr>
          <w:rFonts w:ascii="PT Astra Serif" w:hAnsi="PT Astra Serif"/>
          <w:sz w:val="25"/>
          <w:szCs w:val="25"/>
        </w:rPr>
        <w:t>) выполнение иных необходимых мероприятий в соответствии с этапами реализации решения о комплексном развитии незастроенной территории.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1.2. Сведения о местоположении, площади и границах территории комплексного развития.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Местоположение, площадь и границы территории комплексного развития (далее - территории) определены в постановлении администрации города Тулы от</w:t>
      </w:r>
      <w:r w:rsidR="00581CAB" w:rsidRPr="00186B66">
        <w:rPr>
          <w:rFonts w:ascii="PT Astra Serif" w:hAnsi="PT Astra Serif"/>
          <w:sz w:val="25"/>
          <w:szCs w:val="25"/>
        </w:rPr>
        <w:t xml:space="preserve"> 26.06.2025</w:t>
      </w:r>
      <w:r w:rsidRPr="00186B66">
        <w:rPr>
          <w:rFonts w:ascii="PT Astra Serif" w:hAnsi="PT Astra Serif"/>
          <w:sz w:val="25"/>
          <w:szCs w:val="25"/>
        </w:rPr>
        <w:t xml:space="preserve"> №</w:t>
      </w:r>
      <w:r w:rsidR="00581CAB" w:rsidRPr="00186B66">
        <w:rPr>
          <w:rFonts w:ascii="PT Astra Serif" w:hAnsi="PT Astra Serif"/>
          <w:sz w:val="25"/>
          <w:szCs w:val="25"/>
        </w:rPr>
        <w:t>226</w:t>
      </w:r>
      <w:r w:rsidRPr="00186B66">
        <w:rPr>
          <w:rFonts w:ascii="PT Astra Serif" w:hAnsi="PT Astra Serif"/>
          <w:sz w:val="25"/>
          <w:szCs w:val="25"/>
        </w:rPr>
        <w:t xml:space="preserve"> 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«О комплексном развитии незастроенной территории в районе </w:t>
      </w:r>
      <w:proofErr w:type="spellStart"/>
      <w:r w:rsidR="00F72312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F72312" w:rsidRPr="00186B66">
        <w:rPr>
          <w:rFonts w:ascii="PT Astra Serif" w:hAnsi="PT Astra Serif"/>
          <w:sz w:val="25"/>
          <w:szCs w:val="25"/>
        </w:rPr>
        <w:t xml:space="preserve"> шоссе </w:t>
      </w:r>
      <w:r w:rsidR="00D9086E">
        <w:rPr>
          <w:rFonts w:ascii="PT Astra Serif" w:hAnsi="PT Astra Serif"/>
          <w:sz w:val="25"/>
          <w:szCs w:val="25"/>
        </w:rPr>
        <w:br/>
      </w:r>
      <w:r w:rsidR="00F72312" w:rsidRPr="00186B66">
        <w:rPr>
          <w:rFonts w:ascii="PT Astra Serif" w:hAnsi="PT Astra Serif"/>
          <w:sz w:val="25"/>
          <w:szCs w:val="25"/>
        </w:rPr>
        <w:t xml:space="preserve">и улицы </w:t>
      </w:r>
      <w:proofErr w:type="spellStart"/>
      <w:r w:rsidR="00F72312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Pr="00186B66">
        <w:rPr>
          <w:rFonts w:ascii="PT Astra Serif" w:hAnsi="PT Astra Serif"/>
          <w:sz w:val="25"/>
          <w:szCs w:val="25"/>
        </w:rPr>
        <w:t xml:space="preserve">». 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Схема границ территории комплексного развития </w:t>
      </w:r>
      <w:r w:rsidR="00F72312" w:rsidRPr="00186B66">
        <w:rPr>
          <w:rFonts w:ascii="PT Astra Serif" w:hAnsi="PT Astra Serif"/>
          <w:sz w:val="25"/>
          <w:szCs w:val="25"/>
        </w:rPr>
        <w:t>незастроенной территории</w:t>
      </w:r>
      <w:r w:rsidRPr="00186B66">
        <w:rPr>
          <w:rFonts w:ascii="PT Astra Serif" w:hAnsi="PT Astra Serif"/>
          <w:sz w:val="25"/>
          <w:szCs w:val="25"/>
        </w:rPr>
        <w:t xml:space="preserve">, </w:t>
      </w:r>
      <w:r w:rsidR="000D39AF" w:rsidRPr="00186B66">
        <w:rPr>
          <w:rFonts w:ascii="PT Astra Serif" w:hAnsi="PT Astra Serif"/>
          <w:sz w:val="25"/>
          <w:szCs w:val="25"/>
        </w:rPr>
        <w:t xml:space="preserve">в районе </w:t>
      </w:r>
      <w:proofErr w:type="spellStart"/>
      <w:r w:rsidR="000D39AF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0D39AF" w:rsidRPr="00186B66">
        <w:rPr>
          <w:rFonts w:ascii="PT Astra Serif" w:hAnsi="PT Astra Serif"/>
          <w:sz w:val="25"/>
          <w:szCs w:val="25"/>
        </w:rPr>
        <w:t xml:space="preserve"> шоссе и улицы </w:t>
      </w:r>
      <w:proofErr w:type="spellStart"/>
      <w:r w:rsidR="000D39AF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0D39AF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утвержденная постановлением администрации города Тулы от</w:t>
      </w:r>
      <w:r w:rsidR="00581CAB" w:rsidRPr="00186B66">
        <w:rPr>
          <w:rFonts w:ascii="PT Astra Serif" w:hAnsi="PT Astra Serif"/>
          <w:sz w:val="25"/>
          <w:szCs w:val="25"/>
        </w:rPr>
        <w:t xml:space="preserve"> 26.06.2025 </w:t>
      </w:r>
      <w:r w:rsidRPr="00186B66">
        <w:rPr>
          <w:rFonts w:ascii="PT Astra Serif" w:hAnsi="PT Astra Serif"/>
          <w:sz w:val="25"/>
          <w:szCs w:val="25"/>
        </w:rPr>
        <w:t>№</w:t>
      </w:r>
      <w:r w:rsidR="00581CAB" w:rsidRPr="00186B66">
        <w:rPr>
          <w:rFonts w:ascii="PT Astra Serif" w:hAnsi="PT Astra Serif"/>
          <w:sz w:val="25"/>
          <w:szCs w:val="25"/>
        </w:rPr>
        <w:t xml:space="preserve">226 </w:t>
      </w:r>
      <w:r w:rsidRPr="00186B66">
        <w:rPr>
          <w:rFonts w:ascii="PT Astra Serif" w:hAnsi="PT Astra Serif"/>
          <w:sz w:val="25"/>
          <w:szCs w:val="25"/>
        </w:rPr>
        <w:t xml:space="preserve">«О комплексном развитии незастроенной территории </w:t>
      </w:r>
      <w:r w:rsidR="000D39AF" w:rsidRP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в районе </w:t>
      </w:r>
      <w:proofErr w:type="spellStart"/>
      <w:r w:rsidR="00054965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054965" w:rsidRPr="00186B66">
        <w:rPr>
          <w:rFonts w:ascii="PT Astra Serif" w:hAnsi="PT Astra Serif"/>
          <w:sz w:val="25"/>
          <w:szCs w:val="25"/>
        </w:rPr>
        <w:t xml:space="preserve"> шоссе и улицы </w:t>
      </w:r>
      <w:proofErr w:type="spellStart"/>
      <w:r w:rsidR="00054965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Pr="00186B66">
        <w:rPr>
          <w:rFonts w:ascii="PT Astra Serif" w:hAnsi="PT Astra Serif"/>
          <w:sz w:val="25"/>
          <w:szCs w:val="25"/>
        </w:rPr>
        <w:t>» (Приложение № 1).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1.3. В границах территории объекты капитального строительства, линейные объекты, подлежащи</w:t>
      </w:r>
      <w:r w:rsidR="00FE0118" w:rsidRPr="00186B66">
        <w:rPr>
          <w:rFonts w:ascii="PT Astra Serif" w:hAnsi="PT Astra Serif"/>
          <w:sz w:val="25"/>
          <w:szCs w:val="25"/>
        </w:rPr>
        <w:t xml:space="preserve">е </w:t>
      </w:r>
      <w:r w:rsidRPr="00186B66">
        <w:rPr>
          <w:rFonts w:ascii="PT Astra Serif" w:hAnsi="PT Astra Serif"/>
          <w:sz w:val="25"/>
          <w:szCs w:val="25"/>
        </w:rPr>
        <w:t>сносу или реконструкции</w:t>
      </w:r>
      <w:r w:rsidR="00FE0118" w:rsidRPr="00186B66">
        <w:rPr>
          <w:rFonts w:ascii="PT Astra Serif" w:hAnsi="PT Astra Serif"/>
          <w:sz w:val="25"/>
          <w:szCs w:val="25"/>
        </w:rPr>
        <w:t>, отсутствуют</w:t>
      </w:r>
      <w:r w:rsidRPr="00186B66">
        <w:rPr>
          <w:rFonts w:ascii="PT Astra Serif" w:hAnsi="PT Astra Serif"/>
          <w:sz w:val="25"/>
          <w:szCs w:val="25"/>
        </w:rPr>
        <w:t xml:space="preserve">. </w:t>
      </w:r>
    </w:p>
    <w:p w:rsidR="000D39AF" w:rsidRPr="00186B66" w:rsidRDefault="000B5742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1.4. </w:t>
      </w:r>
      <w:r w:rsidR="000D39AF" w:rsidRPr="00186B66">
        <w:rPr>
          <w:rFonts w:ascii="PT Astra Serif" w:hAnsi="PT Astra Serif"/>
          <w:sz w:val="25"/>
          <w:szCs w:val="25"/>
        </w:rPr>
        <w:t>П</w:t>
      </w:r>
      <w:r w:rsidR="000D39AF" w:rsidRPr="00186B66">
        <w:rPr>
          <w:rFonts w:ascii="PT Astra Serif" w:hAnsi="PT Astra Serif"/>
          <w:sz w:val="25"/>
          <w:szCs w:val="25"/>
          <w:lang w:eastAsia="ru-RU"/>
        </w:rPr>
        <w:t xml:space="preserve">еречень расположенных в границах территории объектов капитального строительства, линейных объектов, перечень объектов капитального строительства, линейных объектов, подлежащих строительству, реконструкции, и (или) сведения о видах, </w:t>
      </w:r>
      <w:r w:rsidR="000D39AF" w:rsidRPr="00186B66">
        <w:rPr>
          <w:rFonts w:ascii="PT Astra Serif" w:hAnsi="PT Astra Serif"/>
          <w:sz w:val="25"/>
          <w:szCs w:val="25"/>
          <w:lang w:eastAsia="ru-RU"/>
        </w:rPr>
        <w:lastRenderedPageBreak/>
        <w:t xml:space="preserve">назначении планируемых для размещения объектов капитального строительства </w:t>
      </w:r>
      <w:r w:rsidR="00186B66">
        <w:rPr>
          <w:rFonts w:ascii="PT Astra Serif" w:hAnsi="PT Astra Serif"/>
          <w:sz w:val="25"/>
          <w:szCs w:val="25"/>
          <w:lang w:eastAsia="ru-RU"/>
        </w:rPr>
        <w:br/>
      </w:r>
      <w:r w:rsidR="000D39AF" w:rsidRPr="00186B66">
        <w:rPr>
          <w:rFonts w:ascii="PT Astra Serif" w:hAnsi="PT Astra Serif"/>
          <w:sz w:val="25"/>
          <w:szCs w:val="25"/>
          <w:lang w:eastAsia="ru-RU"/>
        </w:rPr>
        <w:t>с указанием предельной (максимальной</w:t>
      </w:r>
      <w:r w:rsidR="00186B66">
        <w:rPr>
          <w:rFonts w:ascii="PT Astra Serif" w:hAnsi="PT Astra Serif"/>
          <w:sz w:val="25"/>
          <w:szCs w:val="25"/>
          <w:lang w:eastAsia="ru-RU"/>
        </w:rPr>
        <w:t xml:space="preserve"> </w:t>
      </w:r>
      <w:r w:rsidR="000D39AF" w:rsidRPr="00186B66">
        <w:rPr>
          <w:rFonts w:ascii="PT Astra Serif" w:hAnsi="PT Astra Serif"/>
          <w:sz w:val="25"/>
          <w:szCs w:val="25"/>
          <w:lang w:eastAsia="ru-RU"/>
        </w:rPr>
        <w:t xml:space="preserve">и (или) минимальной) общей площади таких объектов </w:t>
      </w:r>
      <w:r w:rsidR="000D39AF" w:rsidRPr="00186B66">
        <w:rPr>
          <w:rFonts w:ascii="PT Astra Serif" w:hAnsi="PT Astra Serif"/>
          <w:sz w:val="25"/>
          <w:szCs w:val="25"/>
        </w:rPr>
        <w:t>устанавливается в соответствии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="000D39AF" w:rsidRPr="00186B66">
        <w:rPr>
          <w:rFonts w:ascii="PT Astra Serif" w:hAnsi="PT Astra Serif"/>
          <w:sz w:val="25"/>
          <w:szCs w:val="25"/>
        </w:rPr>
        <w:t>с утвержденной документацией по планировке территории исходя из основных видов разрешенного использования земельных участков и объектов капитального строительства, предельных параметров разрешенного строительства, реконструкции объектов капитального строительства и объема строительства, утвержденных постановлением администрации города Тулы от</w:t>
      </w:r>
      <w:r w:rsidR="00581CAB" w:rsidRPr="00186B66">
        <w:rPr>
          <w:rFonts w:ascii="PT Astra Serif" w:hAnsi="PT Astra Serif"/>
          <w:sz w:val="25"/>
          <w:szCs w:val="25"/>
        </w:rPr>
        <w:t xml:space="preserve"> 26.06.2025</w:t>
      </w:r>
      <w:r w:rsidR="000D39AF" w:rsidRPr="00186B66">
        <w:rPr>
          <w:rFonts w:ascii="PT Astra Serif" w:hAnsi="PT Astra Serif"/>
          <w:sz w:val="25"/>
          <w:szCs w:val="25"/>
        </w:rPr>
        <w:t xml:space="preserve"> №</w:t>
      </w:r>
      <w:r w:rsidR="00581CAB" w:rsidRPr="00186B66">
        <w:rPr>
          <w:rFonts w:ascii="PT Astra Serif" w:hAnsi="PT Astra Serif"/>
          <w:sz w:val="25"/>
          <w:szCs w:val="25"/>
        </w:rPr>
        <w:t>226</w:t>
      </w:r>
      <w:r w:rsidR="000D39AF" w:rsidRPr="00186B66">
        <w:rPr>
          <w:rFonts w:ascii="PT Astra Serif" w:hAnsi="PT Astra Serif"/>
          <w:sz w:val="25"/>
          <w:szCs w:val="25"/>
        </w:rPr>
        <w:t xml:space="preserve"> «О комплексном развитии незастроенной территории</w:t>
      </w:r>
      <w:r>
        <w:rPr>
          <w:rFonts w:ascii="PT Astra Serif" w:hAnsi="PT Astra Serif"/>
          <w:sz w:val="25"/>
          <w:szCs w:val="25"/>
        </w:rPr>
        <w:t xml:space="preserve"> </w:t>
      </w:r>
      <w:r w:rsidR="000D39AF" w:rsidRPr="00186B66">
        <w:rPr>
          <w:rFonts w:ascii="PT Astra Serif" w:hAnsi="PT Astra Serif"/>
          <w:sz w:val="25"/>
          <w:szCs w:val="25"/>
        </w:rPr>
        <w:t xml:space="preserve">в районе в районе </w:t>
      </w:r>
      <w:proofErr w:type="spellStart"/>
      <w:r w:rsidR="000D39AF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0D39AF" w:rsidRPr="00186B66">
        <w:rPr>
          <w:rFonts w:ascii="PT Astra Serif" w:hAnsi="PT Astra Serif"/>
          <w:sz w:val="25"/>
          <w:szCs w:val="25"/>
        </w:rPr>
        <w:t xml:space="preserve"> шоссе и улицы </w:t>
      </w:r>
      <w:proofErr w:type="spellStart"/>
      <w:r w:rsidR="000D39AF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0D39AF" w:rsidRPr="00186B66">
        <w:rPr>
          <w:rFonts w:ascii="PT Astra Serif" w:hAnsi="PT Astra Serif"/>
          <w:sz w:val="25"/>
          <w:szCs w:val="25"/>
        </w:rPr>
        <w:t>».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  <w:lang w:eastAsia="ru-RU"/>
        </w:rPr>
      </w:pPr>
      <w:r w:rsidRPr="00186B66">
        <w:rPr>
          <w:rFonts w:ascii="PT Astra Serif" w:hAnsi="PT Astra Serif"/>
          <w:sz w:val="25"/>
          <w:szCs w:val="25"/>
          <w:lang w:eastAsia="ru-RU"/>
        </w:rPr>
        <w:t xml:space="preserve">1.5. Перечень объектов коммунальной, транспортной, социальной инфраструктур, иных объектов, необходимых для функционирования объектов капитального строительства и обеспечения жизнедеятельности человека, и (или) сведения о видах </w:t>
      </w:r>
      <w:r w:rsidR="00186B66">
        <w:rPr>
          <w:rFonts w:ascii="PT Astra Serif" w:hAnsi="PT Astra Serif"/>
          <w:sz w:val="25"/>
          <w:szCs w:val="25"/>
          <w:lang w:eastAsia="ru-RU"/>
        </w:rPr>
        <w:br/>
      </w:r>
      <w:r w:rsidRPr="00186B66">
        <w:rPr>
          <w:rFonts w:ascii="PT Astra Serif" w:hAnsi="PT Astra Serif"/>
          <w:sz w:val="25"/>
          <w:szCs w:val="25"/>
          <w:lang w:eastAsia="ru-RU"/>
        </w:rPr>
        <w:t>и назначении таких объектов: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  <w:lang w:eastAsia="ru-RU"/>
        </w:rPr>
      </w:pPr>
      <w:r w:rsidRPr="00186B66">
        <w:rPr>
          <w:rFonts w:ascii="PT Astra Serif" w:hAnsi="PT Astra Serif"/>
          <w:sz w:val="25"/>
          <w:szCs w:val="25"/>
          <w:lang w:eastAsia="ru-RU"/>
        </w:rPr>
        <w:t xml:space="preserve">- </w:t>
      </w:r>
      <w:r w:rsidR="00054965" w:rsidRPr="00186B66">
        <w:rPr>
          <w:rFonts w:ascii="PT Astra Serif" w:hAnsi="PT Astra Serif"/>
          <w:sz w:val="25"/>
          <w:szCs w:val="25"/>
          <w:lang w:eastAsia="ru-RU"/>
        </w:rPr>
        <w:t xml:space="preserve">детское </w:t>
      </w:r>
      <w:r w:rsidRPr="00186B66">
        <w:rPr>
          <w:rFonts w:ascii="PT Astra Serif" w:hAnsi="PT Astra Serif"/>
          <w:sz w:val="25"/>
          <w:szCs w:val="25"/>
          <w:lang w:eastAsia="ru-RU"/>
        </w:rPr>
        <w:t>дошкольн</w:t>
      </w:r>
      <w:r w:rsidR="00054965" w:rsidRPr="00186B66">
        <w:rPr>
          <w:rFonts w:ascii="PT Astra Serif" w:hAnsi="PT Astra Serif"/>
          <w:sz w:val="25"/>
          <w:szCs w:val="25"/>
          <w:lang w:eastAsia="ru-RU"/>
        </w:rPr>
        <w:t>ое</w:t>
      </w:r>
      <w:r w:rsidRPr="00186B66">
        <w:rPr>
          <w:rFonts w:ascii="PT Astra Serif" w:hAnsi="PT Astra Serif"/>
          <w:sz w:val="25"/>
          <w:szCs w:val="25"/>
          <w:lang w:eastAsia="ru-RU"/>
        </w:rPr>
        <w:t xml:space="preserve"> учреждени</w:t>
      </w:r>
      <w:r w:rsidR="00054965" w:rsidRPr="00186B66">
        <w:rPr>
          <w:rFonts w:ascii="PT Astra Serif" w:hAnsi="PT Astra Serif"/>
          <w:sz w:val="25"/>
          <w:szCs w:val="25"/>
          <w:lang w:eastAsia="ru-RU"/>
        </w:rPr>
        <w:t>е</w:t>
      </w:r>
      <w:r w:rsidRPr="00186B66">
        <w:rPr>
          <w:rFonts w:ascii="PT Astra Serif" w:hAnsi="PT Astra Serif"/>
          <w:sz w:val="25"/>
          <w:szCs w:val="25"/>
          <w:lang w:eastAsia="ru-RU"/>
        </w:rPr>
        <w:t xml:space="preserve"> общей вместимостью не менее </w:t>
      </w:r>
      <w:r w:rsidR="00054965" w:rsidRPr="00186B66">
        <w:rPr>
          <w:rFonts w:ascii="PT Astra Serif" w:hAnsi="PT Astra Serif"/>
          <w:sz w:val="25"/>
          <w:szCs w:val="25"/>
          <w:lang w:eastAsia="ru-RU"/>
        </w:rPr>
        <w:t>127</w:t>
      </w:r>
      <w:r w:rsidRPr="00186B66">
        <w:rPr>
          <w:rFonts w:ascii="PT Astra Serif" w:hAnsi="PT Astra Serif"/>
          <w:sz w:val="25"/>
          <w:szCs w:val="25"/>
          <w:lang w:eastAsia="ru-RU"/>
        </w:rPr>
        <w:t xml:space="preserve"> мест;</w:t>
      </w:r>
    </w:p>
    <w:p w:rsidR="00F15826" w:rsidRPr="00186B66" w:rsidRDefault="00095ED2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  <w:lang w:eastAsia="ru-RU"/>
        </w:rPr>
      </w:pPr>
      <w:r w:rsidRPr="00186B66">
        <w:rPr>
          <w:rFonts w:ascii="PT Astra Serif" w:hAnsi="PT Astra Serif"/>
          <w:sz w:val="25"/>
          <w:szCs w:val="25"/>
          <w:lang w:eastAsia="ru-RU"/>
        </w:rPr>
        <w:t>-</w:t>
      </w:r>
      <w:r w:rsidRPr="00186B66">
        <w:rPr>
          <w:rFonts w:ascii="PT Astra Serif" w:hAnsi="PT Astra Serif"/>
          <w:sz w:val="25"/>
          <w:szCs w:val="25"/>
          <w:lang w:val="en-US" w:eastAsia="ru-RU"/>
        </w:rPr>
        <w:t> 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 xml:space="preserve">земельный участок (выделенный проектом межевания территории) для последующего строительства и эксплуатации </w:t>
      </w:r>
      <w:r w:rsidR="00FA31FD" w:rsidRPr="00186B66">
        <w:rPr>
          <w:rFonts w:ascii="PT Astra Serif" w:hAnsi="PT Astra Serif"/>
          <w:sz w:val="25"/>
          <w:szCs w:val="25"/>
          <w:lang w:eastAsia="ru-RU"/>
        </w:rPr>
        <w:t xml:space="preserve">общеобразовательного 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>учреждения</w:t>
      </w:r>
      <w:r w:rsidRPr="00186B66">
        <w:rPr>
          <w:rFonts w:ascii="PT Astra Serif" w:hAnsi="PT Astra Serif"/>
          <w:sz w:val="25"/>
          <w:szCs w:val="25"/>
          <w:lang w:eastAsia="ru-RU"/>
        </w:rPr>
        <w:t xml:space="preserve"> (школы)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 xml:space="preserve"> вместимостью не менее </w:t>
      </w:r>
      <w:r w:rsidR="00FA31FD" w:rsidRPr="00186B66">
        <w:rPr>
          <w:rFonts w:ascii="PT Astra Serif" w:hAnsi="PT Astra Serif"/>
          <w:sz w:val="25"/>
          <w:szCs w:val="25"/>
          <w:lang w:eastAsia="ru-RU"/>
        </w:rPr>
        <w:t>4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>00 мест;</w:t>
      </w:r>
    </w:p>
    <w:p w:rsidR="00F15826" w:rsidRPr="00186B66" w:rsidRDefault="00A11D69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  <w:lang w:eastAsia="ru-RU"/>
        </w:rPr>
      </w:pPr>
      <w:r w:rsidRPr="00186B66">
        <w:rPr>
          <w:rFonts w:ascii="PT Astra Serif" w:hAnsi="PT Astra Serif"/>
          <w:sz w:val="25"/>
          <w:szCs w:val="25"/>
          <w:lang w:eastAsia="ru-RU"/>
        </w:rPr>
        <w:t>- 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>объекты коммунальной инфраструктуры (сети водоснабжения и водоотведения, водопроводные насосные станции, канализационные н</w:t>
      </w:r>
      <w:r w:rsidR="0000675D">
        <w:rPr>
          <w:rFonts w:ascii="PT Astra Serif" w:hAnsi="PT Astra Serif"/>
          <w:sz w:val="25"/>
          <w:szCs w:val="25"/>
          <w:lang w:eastAsia="ru-RU"/>
        </w:rPr>
        <w:t>асосные станции, газовые сети)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>;</w:t>
      </w:r>
    </w:p>
    <w:p w:rsidR="00F15826" w:rsidRPr="00186B66" w:rsidRDefault="00A11D69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  <w:lang w:eastAsia="ru-RU"/>
        </w:rPr>
      </w:pPr>
      <w:r w:rsidRPr="00186B66">
        <w:rPr>
          <w:rFonts w:ascii="PT Astra Serif" w:hAnsi="PT Astra Serif"/>
          <w:sz w:val="25"/>
          <w:szCs w:val="25"/>
          <w:lang w:eastAsia="ru-RU"/>
        </w:rPr>
        <w:t>- 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t xml:space="preserve">улично-дорожная сеть с устройством линии уличного освещения в соответствии </w:t>
      </w:r>
      <w:r w:rsidR="00F15826" w:rsidRPr="00186B66">
        <w:rPr>
          <w:rFonts w:ascii="PT Astra Serif" w:hAnsi="PT Astra Serif"/>
          <w:sz w:val="25"/>
          <w:szCs w:val="25"/>
          <w:lang w:eastAsia="ru-RU"/>
        </w:rPr>
        <w:br/>
        <w:t>с утвержденной докумен</w:t>
      </w:r>
      <w:r w:rsidRPr="00186B66">
        <w:rPr>
          <w:rFonts w:ascii="PT Astra Serif" w:hAnsi="PT Astra Serif"/>
          <w:sz w:val="25"/>
          <w:szCs w:val="25"/>
          <w:lang w:eastAsia="ru-RU"/>
        </w:rPr>
        <w:t>тацией по планировке территории;</w:t>
      </w:r>
    </w:p>
    <w:p w:rsidR="00A11D69" w:rsidRPr="00186B66" w:rsidRDefault="00A11D69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  <w:lang w:eastAsia="ru-RU"/>
        </w:rPr>
      </w:pPr>
      <w:r w:rsidRPr="00186B66">
        <w:rPr>
          <w:rFonts w:ascii="PT Astra Serif" w:hAnsi="PT Astra Serif"/>
          <w:sz w:val="25"/>
          <w:szCs w:val="25"/>
          <w:lang w:eastAsia="ru-RU"/>
        </w:rPr>
        <w:t>- вело</w:t>
      </w:r>
      <w:r w:rsidR="0011373A" w:rsidRPr="00186B66">
        <w:rPr>
          <w:rFonts w:ascii="PT Astra Serif" w:hAnsi="PT Astra Serif"/>
          <w:sz w:val="25"/>
          <w:szCs w:val="25"/>
          <w:lang w:eastAsia="ru-RU"/>
        </w:rPr>
        <w:t xml:space="preserve">сипедная </w:t>
      </w:r>
      <w:r w:rsidRPr="00186B66">
        <w:rPr>
          <w:rFonts w:ascii="PT Astra Serif" w:hAnsi="PT Astra Serif"/>
          <w:sz w:val="25"/>
          <w:szCs w:val="25"/>
          <w:lang w:eastAsia="ru-RU"/>
        </w:rPr>
        <w:t>дорожка.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bCs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1.6. С</w:t>
      </w:r>
      <w:r w:rsidRPr="00186B66">
        <w:rPr>
          <w:rFonts w:ascii="PT Astra Serif" w:hAnsi="PT Astra Serif"/>
          <w:bCs/>
          <w:sz w:val="25"/>
          <w:szCs w:val="25"/>
        </w:rPr>
        <w:t xml:space="preserve">оотношение общей площади жилых и нежилых помещений в многоквартирных домах, подлежащих строительству или реконструкции в соответствии с </w:t>
      </w:r>
      <w:r w:rsidR="00C009D3" w:rsidRPr="00186B66">
        <w:rPr>
          <w:rFonts w:ascii="PT Astra Serif" w:hAnsi="PT Astra Serif"/>
          <w:bCs/>
          <w:sz w:val="25"/>
          <w:szCs w:val="25"/>
        </w:rPr>
        <w:t>настоящим Д</w:t>
      </w:r>
      <w:r w:rsidRPr="00186B66">
        <w:rPr>
          <w:rFonts w:ascii="PT Astra Serif" w:hAnsi="PT Astra Serif"/>
          <w:bCs/>
          <w:sz w:val="25"/>
          <w:szCs w:val="25"/>
        </w:rPr>
        <w:t>оговором, а также условие о размещении на первых этажах указанных домов нежилых помещений.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bCs/>
          <w:sz w:val="25"/>
          <w:szCs w:val="25"/>
        </w:rPr>
      </w:pPr>
      <w:r w:rsidRPr="00186B66">
        <w:rPr>
          <w:rFonts w:ascii="PT Astra Serif" w:hAnsi="PT Astra Serif"/>
          <w:bCs/>
          <w:sz w:val="25"/>
          <w:szCs w:val="25"/>
        </w:rPr>
        <w:t>Застройщик вправе создавать нежилые помещения на первых этажах многоквартирных домов. Площадь нежилых помещен</w:t>
      </w:r>
      <w:r w:rsidR="00FB74CE" w:rsidRPr="00186B66">
        <w:rPr>
          <w:rFonts w:ascii="PT Astra Serif" w:hAnsi="PT Astra Serif"/>
          <w:bCs/>
          <w:sz w:val="25"/>
          <w:szCs w:val="25"/>
        </w:rPr>
        <w:t>ий должна составлять не более 15</w:t>
      </w:r>
      <w:r w:rsidRPr="00186B66">
        <w:rPr>
          <w:rFonts w:ascii="PT Astra Serif" w:hAnsi="PT Astra Serif"/>
          <w:bCs/>
          <w:sz w:val="25"/>
          <w:szCs w:val="25"/>
        </w:rPr>
        <w:t xml:space="preserve">% от общей площади многоквартирного дома. Назначение нежилых помещений на первых этажах многоквартирного дома должно выполняться в соответствии </w:t>
      </w:r>
      <w:r w:rsidR="00186B66">
        <w:rPr>
          <w:rFonts w:ascii="PT Astra Serif" w:hAnsi="PT Astra Serif"/>
          <w:bCs/>
          <w:sz w:val="25"/>
          <w:szCs w:val="25"/>
        </w:rPr>
        <w:br/>
      </w:r>
      <w:r w:rsidRPr="00186B66">
        <w:rPr>
          <w:rFonts w:ascii="PT Astra Serif" w:hAnsi="PT Astra Serif"/>
          <w:bCs/>
          <w:sz w:val="25"/>
          <w:szCs w:val="25"/>
        </w:rPr>
        <w:t xml:space="preserve">с градостроительными регламентами, установленными Правилами землепользования </w:t>
      </w:r>
      <w:r w:rsidR="00186B66">
        <w:rPr>
          <w:rFonts w:ascii="PT Astra Serif" w:hAnsi="PT Astra Serif"/>
          <w:bCs/>
          <w:sz w:val="25"/>
          <w:szCs w:val="25"/>
        </w:rPr>
        <w:br/>
      </w:r>
      <w:r w:rsidRPr="00186B66">
        <w:rPr>
          <w:rFonts w:ascii="PT Astra Serif" w:hAnsi="PT Astra Serif"/>
          <w:bCs/>
          <w:sz w:val="25"/>
          <w:szCs w:val="25"/>
        </w:rPr>
        <w:t>и застройки МО города Тулы.</w:t>
      </w:r>
    </w:p>
    <w:p w:rsidR="00F1582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eastAsia="Times New Roman" w:hAnsi="PT Astra Serif"/>
          <w:color w:val="000000"/>
          <w:sz w:val="25"/>
          <w:szCs w:val="25"/>
          <w:lang w:eastAsia="ru-RU"/>
        </w:rPr>
      </w:pPr>
    </w:p>
    <w:p w:rsidR="00F15826" w:rsidRPr="00186B66" w:rsidRDefault="00F15826" w:rsidP="00F15826">
      <w:pPr>
        <w:pStyle w:val="a8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PT Astra Serif" w:hAnsi="PT Astra Serif"/>
          <w:b/>
          <w:sz w:val="25"/>
          <w:szCs w:val="25"/>
          <w:lang w:val="ru-RU"/>
        </w:rPr>
      </w:pPr>
      <w:r w:rsidRPr="00186B66">
        <w:rPr>
          <w:rFonts w:ascii="PT Astra Serif" w:hAnsi="PT Astra Serif"/>
          <w:b/>
          <w:bCs/>
          <w:sz w:val="25"/>
          <w:szCs w:val="25"/>
          <w:lang w:val="ru-RU"/>
        </w:rPr>
        <w:t>Цена права на заключение Договора</w:t>
      </w:r>
    </w:p>
    <w:p w:rsidR="00F15826" w:rsidRPr="00186B66" w:rsidRDefault="00F15826" w:rsidP="00F15826">
      <w:pPr>
        <w:pStyle w:val="a8"/>
        <w:autoSpaceDE w:val="0"/>
        <w:autoSpaceDN w:val="0"/>
        <w:adjustRightInd w:val="0"/>
        <w:rPr>
          <w:rFonts w:ascii="PT Astra Serif" w:hAnsi="PT Astra Serif"/>
          <w:b/>
          <w:bCs/>
          <w:sz w:val="25"/>
          <w:szCs w:val="25"/>
          <w:lang w:val="ru-RU"/>
        </w:rPr>
      </w:pP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2.1.  Цена права на заключение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составляет _____________ (___________) рублей 00 копеек.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2.2. Задаток, внесенный Застройщиком за участие в торгах на право заключить договор </w:t>
      </w:r>
      <w:r w:rsidRPr="00186B66">
        <w:rPr>
          <w:rFonts w:ascii="PT Astra Serif" w:hAnsi="PT Astra Serif"/>
          <w:sz w:val="25"/>
          <w:szCs w:val="25"/>
        </w:rPr>
        <w:br/>
        <w:t xml:space="preserve">о комплексном развитии территории в размере </w:t>
      </w:r>
      <w:r w:rsidR="002261A0">
        <w:rPr>
          <w:rFonts w:ascii="PT Astra Serif" w:hAnsi="PT Astra Serif"/>
          <w:sz w:val="25"/>
          <w:szCs w:val="25"/>
        </w:rPr>
        <w:t xml:space="preserve">11 700 000 </w:t>
      </w:r>
      <w:r w:rsidRPr="00186B66">
        <w:rPr>
          <w:rFonts w:ascii="PT Astra Serif" w:hAnsi="PT Astra Serif"/>
          <w:sz w:val="25"/>
          <w:szCs w:val="25"/>
        </w:rPr>
        <w:t>(</w:t>
      </w:r>
      <w:r w:rsidR="002261A0">
        <w:rPr>
          <w:rFonts w:ascii="PT Astra Serif" w:hAnsi="PT Astra Serif"/>
          <w:sz w:val="25"/>
          <w:szCs w:val="25"/>
        </w:rPr>
        <w:t>одиннадцать миллионов семьсот тысяч</w:t>
      </w:r>
      <w:r w:rsidRPr="00186B66">
        <w:rPr>
          <w:rFonts w:ascii="PT Astra Serif" w:hAnsi="PT Astra Serif"/>
          <w:sz w:val="25"/>
          <w:szCs w:val="25"/>
        </w:rPr>
        <w:t>) рублей 00 копеек, засчитывается в счет оплаты цены, указанной в пункте 2.1. настоящего Договора.</w:t>
      </w:r>
    </w:p>
    <w:p w:rsidR="00F15826" w:rsidRPr="00186B66" w:rsidRDefault="00456A02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2.3. </w:t>
      </w:r>
      <w:r w:rsidR="00F15826" w:rsidRPr="00186B66">
        <w:rPr>
          <w:rFonts w:ascii="PT Astra Serif" w:hAnsi="PT Astra Serif"/>
          <w:sz w:val="25"/>
          <w:szCs w:val="25"/>
        </w:rPr>
        <w:t xml:space="preserve">Оплата цены, указанной в пункте 2.1. настоящего Договора за вычетом учтенного задатка, осуществляется Застройщиком путем перечисления оставшейся суммы денежных средств на счет, указанный в извещении о проведении аукциона, не позднее 30-го дня </w:t>
      </w:r>
      <w:r w:rsidR="00186B66">
        <w:rPr>
          <w:rFonts w:ascii="PT Astra Serif" w:hAnsi="PT Astra Serif"/>
          <w:sz w:val="25"/>
          <w:szCs w:val="25"/>
        </w:rPr>
        <w:br/>
      </w:r>
      <w:r w:rsidR="00F15826" w:rsidRPr="00186B66">
        <w:rPr>
          <w:rFonts w:ascii="PT Astra Serif" w:hAnsi="PT Astra Serif"/>
          <w:sz w:val="25"/>
          <w:szCs w:val="25"/>
        </w:rPr>
        <w:t xml:space="preserve">со дня размещения протокола о результатах торгов на официальном сайте торгов </w:t>
      </w:r>
      <w:hyperlink r:id="rId8" w:history="1">
        <w:r w:rsidR="00F15826" w:rsidRPr="00186B66">
          <w:rPr>
            <w:rStyle w:val="a3"/>
            <w:rFonts w:ascii="PT Astra Serif" w:hAnsi="PT Astra Serif"/>
            <w:sz w:val="25"/>
            <w:szCs w:val="25"/>
          </w:rPr>
          <w:t>www.torgi.gov.ru</w:t>
        </w:r>
      </w:hyperlink>
      <w:r w:rsidR="00F15826" w:rsidRPr="00186B66">
        <w:rPr>
          <w:rFonts w:ascii="PT Astra Serif" w:hAnsi="PT Astra Serif"/>
          <w:sz w:val="25"/>
          <w:szCs w:val="25"/>
        </w:rPr>
        <w:t xml:space="preserve"> в сети «Интернет».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lastRenderedPageBreak/>
        <w:t>Днем исполнения обязательства по оплате цены Договора считается дата зачисления денежных средств на соответствующий счет Управления Федерального казначейства (УФК) по Тульской области.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eastAsia="Times New Roman" w:hAnsi="PT Astra Serif"/>
          <w:color w:val="000000"/>
          <w:sz w:val="25"/>
          <w:szCs w:val="25"/>
          <w:lang w:eastAsia="ru-RU"/>
        </w:rPr>
      </w:pPr>
      <w:r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2.4. В случае неисполнения Застройщиком обязательства по оплате цены, указанной </w:t>
      </w:r>
      <w:r w:rsidR="0050175A"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br/>
      </w:r>
      <w:r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в пункте 2.1. </w:t>
      </w:r>
      <w:r w:rsidR="00C009D3"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настоящего </w:t>
      </w:r>
      <w:r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Договора по истечении срока, указанного в пункте </w:t>
      </w:r>
      <w:r w:rsid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br/>
      </w:r>
      <w:r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2.3. настоящего Договора, Договор считается незаключенным, а задаток, указанный </w:t>
      </w:r>
      <w:r w:rsid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br/>
      </w:r>
      <w:r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в </w:t>
      </w:r>
      <w:hyperlink w:anchor="P703" w:history="1">
        <w:r w:rsidRPr="00186B66">
          <w:rPr>
            <w:rFonts w:ascii="PT Astra Serif" w:eastAsia="Times New Roman" w:hAnsi="PT Astra Serif"/>
            <w:color w:val="000000"/>
            <w:sz w:val="25"/>
            <w:szCs w:val="25"/>
            <w:lang w:eastAsia="ru-RU"/>
          </w:rPr>
          <w:t>пункте 2.2.</w:t>
        </w:r>
      </w:hyperlink>
      <w:r w:rsidRPr="00186B66">
        <w:rPr>
          <w:rFonts w:ascii="PT Astra Serif" w:eastAsia="Times New Roman" w:hAnsi="PT Astra Serif"/>
          <w:color w:val="000000"/>
          <w:sz w:val="25"/>
          <w:szCs w:val="25"/>
          <w:lang w:eastAsia="ru-RU"/>
        </w:rPr>
        <w:t xml:space="preserve"> настоящего Договора, Застройщику не возвращается.</w:t>
      </w:r>
    </w:p>
    <w:p w:rsidR="0098222C" w:rsidRPr="00186B66" w:rsidRDefault="0098222C" w:rsidP="00F15826">
      <w:pPr>
        <w:pStyle w:val="a8"/>
        <w:autoSpaceDE w:val="0"/>
        <w:autoSpaceDN w:val="0"/>
        <w:adjustRightInd w:val="0"/>
        <w:rPr>
          <w:rFonts w:ascii="PT Astra Serif" w:hAnsi="PT Astra Serif"/>
          <w:b/>
          <w:sz w:val="25"/>
          <w:szCs w:val="25"/>
          <w:lang w:val="ru-RU"/>
        </w:rPr>
      </w:pPr>
    </w:p>
    <w:p w:rsidR="00F15826" w:rsidRPr="00186B66" w:rsidRDefault="00F15826" w:rsidP="00F15826">
      <w:pPr>
        <w:ind w:firstLine="426"/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3. Права и обязанности сторон</w:t>
      </w:r>
    </w:p>
    <w:p w:rsidR="00F15826" w:rsidRPr="00186B66" w:rsidRDefault="00F15826" w:rsidP="00F15826">
      <w:pPr>
        <w:ind w:firstLine="426"/>
        <w:jc w:val="center"/>
        <w:rPr>
          <w:rFonts w:ascii="PT Astra Serif" w:hAnsi="PT Astra Serif"/>
          <w:b/>
          <w:sz w:val="25"/>
          <w:szCs w:val="25"/>
        </w:rPr>
      </w:pPr>
    </w:p>
    <w:p w:rsidR="00D33FDE" w:rsidRPr="00186B66" w:rsidRDefault="00F15826" w:rsidP="00D33FDE">
      <w:pPr>
        <w:autoSpaceDE w:val="0"/>
        <w:autoSpaceDN w:val="0"/>
        <w:adjustRightInd w:val="0"/>
        <w:ind w:firstLine="426"/>
        <w:jc w:val="both"/>
        <w:rPr>
          <w:rStyle w:val="21"/>
          <w:rFonts w:ascii="PT Astra Serif" w:eastAsia="Calibri" w:hAnsi="PT Astra Serif"/>
          <w:b w:val="0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3.1. </w:t>
      </w:r>
      <w:r w:rsidR="00D33FDE" w:rsidRPr="00186B66">
        <w:rPr>
          <w:rFonts w:ascii="PT Astra Serif" w:hAnsi="PT Astra Serif"/>
          <w:sz w:val="25"/>
          <w:szCs w:val="25"/>
        </w:rPr>
        <w:t xml:space="preserve">Застройщик обеспечивает подготовку и представление на утверждение Администрации проекта документации по планировке территории комплексного развития (далее – ДПТ) в составе проекта планировки территории (далее – ППТ) и проекта межевания территории (далее – ПМТ) в соответствии с генеральным планом муниципального образования город Тула, утвержденного решением Тульской городской Думы от 23.12.2016 № 33/838 (в редакции, действующей на дату подготовки ППТ, ПМТ), правилами землепользования и застройки муниципального образования город Тула, утвержденными постановлением администрации города Тулы от 24.02.2021 № 312 </w:t>
      </w:r>
      <w:r w:rsidR="00186B66">
        <w:rPr>
          <w:rFonts w:ascii="PT Astra Serif" w:hAnsi="PT Astra Serif"/>
          <w:sz w:val="25"/>
          <w:szCs w:val="25"/>
        </w:rPr>
        <w:br/>
      </w:r>
      <w:r w:rsidR="00D33FDE" w:rsidRPr="00186B66">
        <w:rPr>
          <w:rFonts w:ascii="PT Astra Serif" w:hAnsi="PT Astra Serif"/>
          <w:sz w:val="25"/>
          <w:szCs w:val="25"/>
        </w:rPr>
        <w:t>(в редакции, действующей на дату подготовки ППТ, ПМТ), региональными нормативами градостроительного проектирования Тульской области, утвержденными постановлением правительства Тульской области от 30.09.2021 № 635 (в редакции, действующей на момент подготовки ППТ, ПМТ), местными нормативами градостроительного проектирования, иными требованиями, установленными ГРК РФ и настоящим Договором, в том числе предусмотреть</w:t>
      </w:r>
      <w:r w:rsidR="00D33FDE" w:rsidRPr="00186B66">
        <w:rPr>
          <w:rStyle w:val="21"/>
          <w:rFonts w:ascii="PT Astra Serif" w:eastAsia="Calibri" w:hAnsi="PT Astra Serif"/>
          <w:b w:val="0"/>
          <w:sz w:val="25"/>
          <w:szCs w:val="25"/>
        </w:rPr>
        <w:t>:</w:t>
      </w:r>
    </w:p>
    <w:p w:rsidR="00F15826" w:rsidRPr="00186B66" w:rsidRDefault="00F15826" w:rsidP="00D33FDE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- предельная высота зданий, строений, сооружений: 90 м;</w:t>
      </w:r>
    </w:p>
    <w:p w:rsidR="001E5839" w:rsidRPr="00186B66" w:rsidRDefault="0098222C" w:rsidP="001E5839">
      <w:pPr>
        <w:pStyle w:val="ConsPlusNormal"/>
        <w:widowControl/>
        <w:ind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- максимальный процент застройки в границах земельного участка – 40%;</w:t>
      </w:r>
    </w:p>
    <w:p w:rsidR="00F15826" w:rsidRPr="00186B66" w:rsidRDefault="004A104D" w:rsidP="00F15826">
      <w:pPr>
        <w:pStyle w:val="ConsPlusNormal"/>
        <w:ind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- </w:t>
      </w:r>
      <w:r w:rsidR="00F15826" w:rsidRPr="00186B66">
        <w:rPr>
          <w:rFonts w:ascii="PT Astra Serif" w:hAnsi="PT Astra Serif"/>
          <w:sz w:val="25"/>
          <w:szCs w:val="25"/>
        </w:rPr>
        <w:t>максимальный коэффициент застройки в границах территории комплексного развития: 0,4;</w:t>
      </w:r>
    </w:p>
    <w:p w:rsidR="00F15826" w:rsidRDefault="00F15826" w:rsidP="00F15826">
      <w:pPr>
        <w:pStyle w:val="ConsPlusNormal"/>
        <w:ind w:firstLine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- максимальный коэффициент плотности застройки в границах территории комплексного развития: 2,5;</w:t>
      </w:r>
    </w:p>
    <w:p w:rsidR="0098222C" w:rsidRPr="00186B66" w:rsidRDefault="0098222C" w:rsidP="00F15826">
      <w:pPr>
        <w:pStyle w:val="ConsPlusNormal"/>
        <w:ind w:firstLine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- полезная (продаваемая) жилая площадь строящихся многоквартирных жилых домов – не более 76000 </w:t>
      </w:r>
      <w:proofErr w:type="spellStart"/>
      <w:proofErr w:type="gramStart"/>
      <w:r w:rsidRPr="00186B66">
        <w:rPr>
          <w:rFonts w:ascii="PT Astra Serif" w:hAnsi="PT Astra Serif"/>
          <w:sz w:val="25"/>
          <w:szCs w:val="25"/>
        </w:rPr>
        <w:t>кв.м</w:t>
      </w:r>
      <w:proofErr w:type="spellEnd"/>
      <w:proofErr w:type="gramEnd"/>
      <w:r w:rsidRPr="00186B66">
        <w:rPr>
          <w:rFonts w:ascii="PT Astra Serif" w:hAnsi="PT Astra Serif"/>
          <w:sz w:val="25"/>
          <w:szCs w:val="25"/>
        </w:rPr>
        <w:t>, к</w:t>
      </w:r>
      <w:r w:rsidR="00632247">
        <w:rPr>
          <w:rFonts w:ascii="PT Astra Serif" w:hAnsi="PT Astra Serif"/>
          <w:sz w:val="25"/>
          <w:szCs w:val="25"/>
        </w:rPr>
        <w:t>оммерческой площадью - не более</w:t>
      </w:r>
      <w:r w:rsidR="00632247" w:rsidRPr="00632247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bCs/>
          <w:sz w:val="25"/>
          <w:szCs w:val="25"/>
        </w:rPr>
        <w:t>15% от общей площади многоквартирного дома</w:t>
      </w:r>
      <w:r w:rsidRPr="00186B66">
        <w:rPr>
          <w:rFonts w:ascii="PT Astra Serif" w:hAnsi="PT Astra Serif"/>
          <w:sz w:val="25"/>
          <w:szCs w:val="25"/>
        </w:rPr>
        <w:t>;</w:t>
      </w:r>
    </w:p>
    <w:p w:rsidR="00F15826" w:rsidRPr="00186B66" w:rsidRDefault="00F15826" w:rsidP="00F15826">
      <w:pPr>
        <w:pStyle w:val="ConsPlusNormal"/>
        <w:ind w:firstLine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- минимальное количество </w:t>
      </w:r>
      <w:proofErr w:type="spellStart"/>
      <w:r w:rsidRPr="00186B66">
        <w:rPr>
          <w:rFonts w:ascii="PT Astra Serif" w:hAnsi="PT Astra Serif"/>
          <w:sz w:val="25"/>
          <w:szCs w:val="25"/>
        </w:rPr>
        <w:t>машино</w:t>
      </w:r>
      <w:proofErr w:type="spellEnd"/>
      <w:r w:rsidRPr="00186B66">
        <w:rPr>
          <w:rFonts w:ascii="PT Astra Serif" w:hAnsi="PT Astra Serif"/>
          <w:sz w:val="25"/>
          <w:szCs w:val="25"/>
        </w:rPr>
        <w:t>-мест для хранения индивидуального автомобильного транспорта для жилой застройки на 1 квартиру: 0,4;</w:t>
      </w:r>
    </w:p>
    <w:p w:rsidR="00F15826" w:rsidRPr="00186B66" w:rsidRDefault="00F15826" w:rsidP="00F15826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5"/>
          <w:szCs w:val="25"/>
        </w:rPr>
      </w:pPr>
      <w:r w:rsidRPr="00186B66">
        <w:rPr>
          <w:rFonts w:ascii="PT Astra Serif" w:hAnsi="PT Astra Serif"/>
          <w:bCs/>
          <w:sz w:val="25"/>
          <w:szCs w:val="25"/>
        </w:rPr>
        <w:t xml:space="preserve">- обеспечение мест для дошкольников путем строительства детского дошкольного учреждения (учреждений) общей вместимостью не менее </w:t>
      </w:r>
      <w:r w:rsidR="00691A8C" w:rsidRPr="00186B66">
        <w:rPr>
          <w:rFonts w:ascii="PT Astra Serif" w:hAnsi="PT Astra Serif"/>
          <w:bCs/>
          <w:sz w:val="25"/>
          <w:szCs w:val="25"/>
        </w:rPr>
        <w:t>127</w:t>
      </w:r>
      <w:r w:rsidRPr="00186B66">
        <w:rPr>
          <w:rFonts w:ascii="PT Astra Serif" w:hAnsi="PT Astra Serif"/>
          <w:bCs/>
          <w:sz w:val="25"/>
          <w:szCs w:val="25"/>
        </w:rPr>
        <w:t xml:space="preserve"> мест;</w:t>
      </w:r>
    </w:p>
    <w:p w:rsidR="00691A8C" w:rsidRPr="00186B66" w:rsidRDefault="0023407A" w:rsidP="00F15826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567"/>
        <w:jc w:val="both"/>
        <w:rPr>
          <w:rFonts w:ascii="PT Astra Serif" w:hAnsi="PT Astra Serif"/>
          <w:bCs/>
          <w:sz w:val="25"/>
          <w:szCs w:val="25"/>
        </w:rPr>
      </w:pPr>
      <w:r>
        <w:rPr>
          <w:rFonts w:ascii="PT Astra Serif" w:hAnsi="PT Astra Serif"/>
          <w:bCs/>
          <w:sz w:val="25"/>
          <w:szCs w:val="25"/>
        </w:rPr>
        <w:t>- </w:t>
      </w:r>
      <w:r w:rsidR="00691A8C" w:rsidRPr="00186B66">
        <w:rPr>
          <w:rFonts w:ascii="PT Astra Serif" w:hAnsi="PT Astra Serif"/>
          <w:bCs/>
          <w:sz w:val="25"/>
          <w:szCs w:val="25"/>
        </w:rPr>
        <w:t>выделение проектом межевания земельного участка для возможности строительства и последующей эксплуатации общеобразовательной организации (школы)</w:t>
      </w:r>
      <w:r w:rsidR="008F34B2" w:rsidRPr="00186B66">
        <w:rPr>
          <w:rFonts w:ascii="PT Astra Serif" w:hAnsi="PT Astra Serif"/>
          <w:bCs/>
          <w:sz w:val="25"/>
          <w:szCs w:val="25"/>
        </w:rPr>
        <w:t xml:space="preserve"> общей вместимостью не менее 400 мест.</w:t>
      </w:r>
    </w:p>
    <w:p w:rsidR="00F15826" w:rsidRPr="00186B66" w:rsidRDefault="00F15826" w:rsidP="00F15826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left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- строительство улично-дорожной сети;</w:t>
      </w:r>
    </w:p>
    <w:p w:rsidR="00456A02" w:rsidRPr="00186B66" w:rsidRDefault="00187184" w:rsidP="00456A02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- </w:t>
      </w:r>
      <w:r w:rsidR="00456A02" w:rsidRPr="00632247">
        <w:rPr>
          <w:rFonts w:ascii="PT Astra Serif" w:hAnsi="PT Astra Serif"/>
          <w:sz w:val="25"/>
          <w:szCs w:val="25"/>
        </w:rPr>
        <w:t xml:space="preserve">реконструкцию ул. </w:t>
      </w:r>
      <w:proofErr w:type="spellStart"/>
      <w:r w:rsidR="00456A02" w:rsidRPr="00632247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456A02" w:rsidRPr="00632247">
        <w:rPr>
          <w:rFonts w:ascii="PT Astra Serif" w:hAnsi="PT Astra Serif"/>
          <w:sz w:val="25"/>
          <w:szCs w:val="25"/>
        </w:rPr>
        <w:t xml:space="preserve"> (в граница</w:t>
      </w:r>
      <w:r w:rsidR="00E94AC5" w:rsidRPr="00632247">
        <w:rPr>
          <w:rFonts w:ascii="PT Astra Serif" w:hAnsi="PT Astra Serif"/>
          <w:sz w:val="25"/>
          <w:szCs w:val="25"/>
        </w:rPr>
        <w:t>х</w:t>
      </w:r>
      <w:r w:rsidR="00456A02" w:rsidRPr="00632247">
        <w:rPr>
          <w:rFonts w:ascii="PT Astra Serif" w:hAnsi="PT Astra Serif"/>
          <w:sz w:val="25"/>
          <w:szCs w:val="25"/>
        </w:rPr>
        <w:t xml:space="preserve"> территории), в части обустройства пешеходных тротуаров, бортового камня, парковочных мест</w:t>
      </w:r>
      <w:r w:rsidR="00E94AC5" w:rsidRPr="00632247">
        <w:rPr>
          <w:rFonts w:ascii="PT Astra Serif" w:hAnsi="PT Astra Serif"/>
          <w:sz w:val="25"/>
          <w:szCs w:val="25"/>
        </w:rPr>
        <w:t>.</w:t>
      </w:r>
    </w:p>
    <w:p w:rsidR="00F15826" w:rsidRPr="00186B66" w:rsidRDefault="00F15826" w:rsidP="00F15826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- строительство иных объектов социальной, транспортной, инженерной инфраструктур </w:t>
      </w:r>
      <w:r w:rsidR="00FE0118" w:rsidRPr="00186B66">
        <w:rPr>
          <w:rFonts w:ascii="PT Astra Serif" w:hAnsi="PT Astra Serif"/>
          <w:sz w:val="25"/>
          <w:szCs w:val="25"/>
        </w:rPr>
        <w:t>в соответствии с ДПТ;</w:t>
      </w:r>
    </w:p>
    <w:p w:rsidR="00141E7C" w:rsidRPr="00186B66" w:rsidRDefault="00141E7C" w:rsidP="00141E7C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- строительство части велосипедной дорожки (в границах территории) согласно документации по планировке территории по объекту: «Строительство велосипедной дорожки от ул. Токарева до р. </w:t>
      </w:r>
      <w:proofErr w:type="spellStart"/>
      <w:r w:rsidRPr="00186B66">
        <w:rPr>
          <w:rFonts w:ascii="PT Astra Serif" w:hAnsi="PT Astra Serif"/>
          <w:sz w:val="25"/>
          <w:szCs w:val="25"/>
        </w:rPr>
        <w:t>Упы</w:t>
      </w:r>
      <w:proofErr w:type="spellEnd"/>
      <w:r w:rsidRPr="00186B66">
        <w:rPr>
          <w:rFonts w:ascii="PT Astra Serif" w:hAnsi="PT Astra Serif"/>
          <w:sz w:val="25"/>
          <w:szCs w:val="25"/>
        </w:rPr>
        <w:t xml:space="preserve"> в г. Тула», утвержденной постановлением администрации города Тулы от 29.12.2022 № 698;</w:t>
      </w:r>
    </w:p>
    <w:p w:rsidR="00FE0118" w:rsidRPr="00BE1A1C" w:rsidRDefault="00BE1A1C" w:rsidP="00F15826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567"/>
        <w:jc w:val="both"/>
        <w:rPr>
          <w:rFonts w:ascii="PT Astra Serif" w:hAnsi="PT Astra Serif"/>
          <w:sz w:val="25"/>
          <w:szCs w:val="25"/>
        </w:rPr>
      </w:pPr>
      <w:r w:rsidRPr="00BE1A1C">
        <w:rPr>
          <w:rFonts w:ascii="PT Astra Serif" w:hAnsi="PT Astra Serif"/>
          <w:sz w:val="25"/>
          <w:szCs w:val="25"/>
        </w:rPr>
        <w:t>-</w:t>
      </w:r>
      <w:r w:rsidR="00632247" w:rsidRPr="00BE1A1C">
        <w:rPr>
          <w:rFonts w:ascii="PT Astra Serif" w:hAnsi="PT Astra Serif"/>
          <w:sz w:val="25"/>
          <w:szCs w:val="25"/>
        </w:rPr>
        <w:t xml:space="preserve"> требования Водного кодекса Российской Федерации (в границах территории КРТ расположен водный объект р. </w:t>
      </w:r>
      <w:proofErr w:type="spellStart"/>
      <w:r w:rsidR="00632247" w:rsidRPr="00BE1A1C">
        <w:rPr>
          <w:rFonts w:ascii="PT Astra Serif" w:hAnsi="PT Astra Serif"/>
          <w:sz w:val="25"/>
          <w:szCs w:val="25"/>
        </w:rPr>
        <w:t>Тулица</w:t>
      </w:r>
      <w:proofErr w:type="spellEnd"/>
      <w:r w:rsidR="00632247" w:rsidRPr="00BE1A1C">
        <w:rPr>
          <w:rFonts w:ascii="PT Astra Serif" w:hAnsi="PT Astra Serif"/>
          <w:sz w:val="25"/>
          <w:szCs w:val="25"/>
        </w:rPr>
        <w:t>).</w:t>
      </w:r>
    </w:p>
    <w:p w:rsidR="00F15826" w:rsidRPr="00186B66" w:rsidRDefault="00581CAB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Максимальный с</w:t>
      </w:r>
      <w:r w:rsidR="00F15826" w:rsidRPr="00186B66">
        <w:rPr>
          <w:rFonts w:ascii="PT Astra Serif" w:hAnsi="PT Astra Serif"/>
          <w:sz w:val="25"/>
          <w:szCs w:val="25"/>
        </w:rPr>
        <w:t xml:space="preserve">рок подготовки и представления ППТ и ПМТ - </w:t>
      </w:r>
      <w:r w:rsidR="00A37701" w:rsidRPr="00186B66">
        <w:rPr>
          <w:rFonts w:ascii="PT Astra Serif" w:hAnsi="PT Astra Serif"/>
          <w:sz w:val="25"/>
          <w:szCs w:val="25"/>
        </w:rPr>
        <w:t>180</w:t>
      </w:r>
      <w:r w:rsidR="00F15826" w:rsidRPr="00186B66">
        <w:rPr>
          <w:rFonts w:ascii="PT Astra Serif" w:hAnsi="PT Astra Serif"/>
          <w:sz w:val="25"/>
          <w:szCs w:val="25"/>
        </w:rPr>
        <w:t xml:space="preserve"> дней с момента заключения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="00F15826" w:rsidRPr="00186B66">
        <w:rPr>
          <w:rFonts w:ascii="PT Astra Serif" w:hAnsi="PT Astra Serif"/>
          <w:sz w:val="25"/>
          <w:szCs w:val="25"/>
        </w:rPr>
        <w:t>Договора.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Администрация обязана рассмотреть представленные Застройщиком ППТ и ПМТ </w:t>
      </w:r>
      <w:r w:rsid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в течение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="00A37701" w:rsidRPr="00186B66">
        <w:rPr>
          <w:rFonts w:ascii="PT Astra Serif" w:hAnsi="PT Astra Serif"/>
          <w:sz w:val="25"/>
          <w:szCs w:val="25"/>
        </w:rPr>
        <w:t>20 рабочих</w:t>
      </w:r>
      <w:r w:rsidRPr="00186B66">
        <w:rPr>
          <w:rFonts w:ascii="PT Astra Serif" w:hAnsi="PT Astra Serif"/>
          <w:sz w:val="25"/>
          <w:szCs w:val="25"/>
        </w:rPr>
        <w:t xml:space="preserve"> дней. В случае вынесения Администрацией замечаний к ППТ и ПМТ Застройщик осуществляет их доработку и представляет на рассмотрение в установленном порядке не позднее </w:t>
      </w:r>
      <w:r w:rsidR="00A37701" w:rsidRPr="00186B66">
        <w:rPr>
          <w:rFonts w:ascii="PT Astra Serif" w:hAnsi="PT Astra Serif"/>
          <w:sz w:val="25"/>
          <w:szCs w:val="25"/>
        </w:rPr>
        <w:t>20 рабочих дней</w:t>
      </w:r>
      <w:r w:rsidRPr="00186B66">
        <w:rPr>
          <w:rFonts w:ascii="PT Astra Serif" w:hAnsi="PT Astra Serif"/>
          <w:sz w:val="25"/>
          <w:szCs w:val="25"/>
        </w:rPr>
        <w:t>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Максимальный срок исполнения, предусмотренного настоящим пунктом обязательства - </w:t>
      </w:r>
      <w:r w:rsidR="00430321" w:rsidRPr="00186B66">
        <w:rPr>
          <w:rFonts w:ascii="PT Astra Serif" w:hAnsi="PT Astra Serif"/>
          <w:sz w:val="25"/>
          <w:szCs w:val="25"/>
        </w:rPr>
        <w:t>220</w:t>
      </w:r>
      <w:r w:rsidRPr="00186B66">
        <w:rPr>
          <w:rFonts w:ascii="PT Astra Serif" w:hAnsi="PT Astra Serif"/>
          <w:sz w:val="25"/>
          <w:szCs w:val="25"/>
        </w:rPr>
        <w:t xml:space="preserve"> дней с момента заключения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Обязательство считается исполненным с момента представления в установленном порядке на утверждение редакции ППТ и ПМТ, подготовленных после устранения Застройщиком замечаний и демонстрационных материалов для проведения публичных слушаний.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3.1.</w:t>
      </w:r>
      <w:r w:rsidR="00FE0118" w:rsidRPr="00186B66">
        <w:rPr>
          <w:rFonts w:ascii="PT Astra Serif" w:hAnsi="PT Astra Serif"/>
          <w:sz w:val="25"/>
          <w:szCs w:val="25"/>
        </w:rPr>
        <w:t>1</w:t>
      </w:r>
      <w:r w:rsidR="00201045" w:rsidRPr="00186B66">
        <w:rPr>
          <w:rFonts w:ascii="PT Astra Serif" w:hAnsi="PT Astra Serif"/>
          <w:sz w:val="25"/>
          <w:szCs w:val="25"/>
        </w:rPr>
        <w:t>. </w:t>
      </w:r>
      <w:r w:rsidRPr="00186B66">
        <w:rPr>
          <w:rFonts w:ascii="PT Astra Serif" w:hAnsi="PT Astra Serif"/>
          <w:sz w:val="25"/>
          <w:szCs w:val="25"/>
        </w:rPr>
        <w:t>Застройщик перед началом землеустроительных, земляных, строительных, мелиоративных, хозяйственных и иных работ на земельном участке (участках) в случаях, предусмотренных законодательством Российской Федерации обязан:</w:t>
      </w:r>
    </w:p>
    <w:p w:rsidR="00F15826" w:rsidRPr="00186B66" w:rsidRDefault="000A43D8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- </w:t>
      </w:r>
      <w:r w:rsidR="00F15826" w:rsidRPr="00186B66">
        <w:rPr>
          <w:rFonts w:ascii="PT Astra Serif" w:hAnsi="PT Astra Serif"/>
          <w:sz w:val="25"/>
          <w:szCs w:val="25"/>
        </w:rPr>
        <w:t>обеспечить проведение и финансир</w:t>
      </w:r>
      <w:r w:rsidR="00201045" w:rsidRPr="00186B66">
        <w:rPr>
          <w:rFonts w:ascii="PT Astra Serif" w:hAnsi="PT Astra Serif"/>
          <w:sz w:val="25"/>
          <w:szCs w:val="25"/>
        </w:rPr>
        <w:t>ование государственной историко-</w:t>
      </w:r>
      <w:r w:rsidR="00F15826" w:rsidRPr="00186B66">
        <w:rPr>
          <w:rFonts w:ascii="PT Astra Serif" w:hAnsi="PT Astra Serif"/>
          <w:sz w:val="25"/>
          <w:szCs w:val="25"/>
        </w:rPr>
        <w:t>культурной экспертизы земельного участка (участков), подлежащего воздействию земляных, строительных, мелиоративных, хозяйственных и иных работ, путем археологической разведки в порядке, установленном ст. 45.1 Федерального закона от 25.06.2002 № 73-ФЗ «Об объектах культурного наследия (памятниках истории и культуры) народов Российской Федерации» (в редакции, действовавшей до дня официального опубликования Федерального закона от 03.08.2018 № 342-ФЗ) и Положени</w:t>
      </w:r>
      <w:r w:rsidR="00201045" w:rsidRPr="00186B66">
        <w:rPr>
          <w:rFonts w:ascii="PT Astra Serif" w:hAnsi="PT Astra Serif"/>
          <w:sz w:val="25"/>
          <w:szCs w:val="25"/>
        </w:rPr>
        <w:t>ем о государственной историко-</w:t>
      </w:r>
      <w:r w:rsidR="00F15826" w:rsidRPr="00186B66">
        <w:rPr>
          <w:rFonts w:ascii="PT Astra Serif" w:hAnsi="PT Astra Serif"/>
          <w:sz w:val="25"/>
          <w:szCs w:val="25"/>
        </w:rPr>
        <w:t xml:space="preserve">культурной экспертизе, утвержденным Постановлением Правительства Российской Федерации от 15.07.2009 № 569. Списки аттестованных экспертов опубликованы на сайте Министерства культуры России; </w:t>
      </w:r>
    </w:p>
    <w:p w:rsidR="00F15826" w:rsidRPr="00186B66" w:rsidRDefault="000A43D8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- </w:t>
      </w:r>
      <w:r w:rsidR="00F15826" w:rsidRPr="00186B66">
        <w:rPr>
          <w:rFonts w:ascii="PT Astra Serif" w:hAnsi="PT Astra Serif"/>
          <w:sz w:val="25"/>
          <w:szCs w:val="25"/>
        </w:rPr>
        <w:t>представить в инспекцию Тульской области по государственной охране объектов культурного наследия документацию, подготовленную на основе археологических полевых работ, содержащую результаты исследований, в соответствии с которыми определяется наличие или отсутствие объектов, обладающих признаками объекта культурного наследия на земельном участке (участках), подлежащем воздействию земляных, строительных, хозяйственных и иных работ, а также заключ</w:t>
      </w:r>
      <w:r w:rsidR="00201045" w:rsidRPr="00186B66">
        <w:rPr>
          <w:rFonts w:ascii="PT Astra Serif" w:hAnsi="PT Astra Serif"/>
          <w:sz w:val="25"/>
          <w:szCs w:val="25"/>
        </w:rPr>
        <w:t>ение государственной историко-</w:t>
      </w:r>
      <w:r w:rsidR="00F15826" w:rsidRPr="00186B66">
        <w:rPr>
          <w:rFonts w:ascii="PT Astra Serif" w:hAnsi="PT Astra Serif"/>
          <w:sz w:val="25"/>
          <w:szCs w:val="25"/>
        </w:rPr>
        <w:t>культурной экспертизы указанной документации (ли</w:t>
      </w:r>
      <w:r w:rsidRPr="00186B66">
        <w:rPr>
          <w:rFonts w:ascii="PT Astra Serif" w:hAnsi="PT Astra Serif"/>
          <w:sz w:val="25"/>
          <w:szCs w:val="25"/>
        </w:rPr>
        <w:t>бо земельного участка (участков</w:t>
      </w:r>
      <w:r w:rsidR="00F15826" w:rsidRPr="00186B66">
        <w:rPr>
          <w:rFonts w:ascii="PT Astra Serif" w:hAnsi="PT Astra Serif"/>
          <w:sz w:val="25"/>
          <w:szCs w:val="25"/>
        </w:rPr>
        <w:t>).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При наличии информац</w:t>
      </w:r>
      <w:r w:rsidR="00201045" w:rsidRPr="00186B66">
        <w:rPr>
          <w:rFonts w:ascii="PT Astra Serif" w:hAnsi="PT Astra Serif"/>
          <w:sz w:val="25"/>
          <w:szCs w:val="25"/>
        </w:rPr>
        <w:t>ии о ранее проведенных историко-</w:t>
      </w:r>
      <w:r w:rsidRPr="00186B66">
        <w:rPr>
          <w:rFonts w:ascii="PT Astra Serif" w:hAnsi="PT Astra Serif"/>
          <w:sz w:val="25"/>
          <w:szCs w:val="25"/>
        </w:rPr>
        <w:t xml:space="preserve">культурных исследованиях в зоне проектирования, их результаты необходимо представить в инспекцию Тульской области по государственной охране объектов культурного наследия.    </w:t>
      </w:r>
    </w:p>
    <w:p w:rsidR="00FB17DE" w:rsidRPr="00186B66" w:rsidRDefault="00FB17DE" w:rsidP="00FB17DE">
      <w:pPr>
        <w:pStyle w:val="ConsPlusNormal"/>
        <w:widowControl/>
        <w:ind w:firstLine="426"/>
        <w:jc w:val="both"/>
        <w:rPr>
          <w:rFonts w:ascii="PT Astra Serif" w:hAnsi="PT Astra Serif"/>
          <w:sz w:val="25"/>
          <w:szCs w:val="25"/>
          <w:u w:val="single"/>
        </w:rPr>
      </w:pPr>
      <w:r w:rsidRPr="00186B66">
        <w:rPr>
          <w:rFonts w:ascii="PT Astra Serif" w:hAnsi="PT Astra Serif"/>
          <w:sz w:val="25"/>
          <w:szCs w:val="25"/>
        </w:rPr>
        <w:t>3.1.</w:t>
      </w:r>
      <w:r w:rsidR="006D2461">
        <w:rPr>
          <w:rFonts w:ascii="PT Astra Serif" w:hAnsi="PT Astra Serif"/>
          <w:sz w:val="25"/>
          <w:szCs w:val="25"/>
        </w:rPr>
        <w:t>2</w:t>
      </w:r>
      <w:r w:rsidRPr="00186B66">
        <w:rPr>
          <w:rFonts w:ascii="PT Astra Serif" w:hAnsi="PT Astra Serif"/>
          <w:sz w:val="25"/>
          <w:szCs w:val="25"/>
        </w:rPr>
        <w:t>. Застройщик обеспечивает проведение необходимых работ для установления сервитутов – при необходимости.</w:t>
      </w:r>
    </w:p>
    <w:p w:rsidR="00F15826" w:rsidRPr="00186B66" w:rsidRDefault="0023407A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3.2. </w:t>
      </w:r>
      <w:r w:rsidR="00F15826" w:rsidRPr="00186B66">
        <w:rPr>
          <w:rFonts w:ascii="PT Astra Serif" w:hAnsi="PT Astra Serif"/>
          <w:sz w:val="25"/>
          <w:szCs w:val="25"/>
        </w:rPr>
        <w:t xml:space="preserve">Застройщик обязан предоставить на согласование Администрации график мероприятий и график благоустройства в течение </w:t>
      </w:r>
      <w:r w:rsidR="00463B74" w:rsidRPr="00186B66">
        <w:rPr>
          <w:rFonts w:ascii="PT Astra Serif" w:hAnsi="PT Astra Serif"/>
          <w:sz w:val="25"/>
          <w:szCs w:val="25"/>
        </w:rPr>
        <w:t>30</w:t>
      </w:r>
      <w:r w:rsidR="00F15826" w:rsidRPr="00186B66">
        <w:rPr>
          <w:rFonts w:ascii="PT Astra Serif" w:hAnsi="PT Astra Serif"/>
          <w:sz w:val="25"/>
          <w:szCs w:val="25"/>
        </w:rPr>
        <w:t xml:space="preserve"> дней после утве</w:t>
      </w:r>
      <w:r w:rsidR="00FB17DE" w:rsidRPr="00186B66">
        <w:rPr>
          <w:rFonts w:ascii="PT Astra Serif" w:hAnsi="PT Astra Serif"/>
          <w:sz w:val="25"/>
          <w:szCs w:val="25"/>
        </w:rPr>
        <w:t>рждения Д</w:t>
      </w:r>
      <w:r w:rsidR="00F15826" w:rsidRPr="00186B66">
        <w:rPr>
          <w:rFonts w:ascii="PT Astra Serif" w:hAnsi="PT Astra Serif"/>
          <w:sz w:val="25"/>
          <w:szCs w:val="25"/>
        </w:rPr>
        <w:t>ПТ. Стороны вправе внести изменения в указанные график мероприятий и график благоустройства на основании соглашения сторон.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CC518C" w:rsidRPr="00186B66">
        <w:rPr>
          <w:rFonts w:ascii="PT Astra Serif" w:hAnsi="PT Astra Serif"/>
          <w:sz w:val="25"/>
          <w:szCs w:val="25"/>
        </w:rPr>
        <w:t>.3. </w:t>
      </w:r>
      <w:r w:rsidRPr="00186B66">
        <w:rPr>
          <w:rFonts w:ascii="PT Astra Serif" w:hAnsi="PT Astra Serif"/>
          <w:sz w:val="25"/>
          <w:szCs w:val="25"/>
        </w:rPr>
        <w:t xml:space="preserve">Завершение каждого отдельного этапа работ, предусмотренного соответствующим графиком мероприятий и графиком благоустройства, подтверждается Актом о частичной реализации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который подписывается уполномоченными представителями сторон.</w:t>
      </w:r>
    </w:p>
    <w:p w:rsidR="00CC518C" w:rsidRPr="00186B66" w:rsidRDefault="00F15826" w:rsidP="00CC518C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CC518C" w:rsidRPr="00186B66">
        <w:rPr>
          <w:rFonts w:ascii="PT Astra Serif" w:hAnsi="PT Astra Serif"/>
          <w:sz w:val="25"/>
          <w:szCs w:val="25"/>
        </w:rPr>
        <w:t xml:space="preserve">.4. Застройщик обязан предоставлять Администрации ежегодно до 01 марта года, следующего за отчетным, а также по запросу Администрации, отчет о ходе реализации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="00CC518C" w:rsidRPr="00186B66">
        <w:rPr>
          <w:rFonts w:ascii="PT Astra Serif" w:hAnsi="PT Astra Serif"/>
          <w:sz w:val="25"/>
          <w:szCs w:val="25"/>
        </w:rPr>
        <w:t>Договора.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3.5. Застройщик осуществляет мероприятия по развитию территории, строительству, вводу в эксплуатацию объектов капитального строительства в соответствии со сроками, предусмотренными графиком осуществления мероприятий</w:t>
      </w:r>
      <w:r w:rsidR="00BA217B" w:rsidRPr="00186B66">
        <w:rPr>
          <w:rFonts w:ascii="PT Astra Serif" w:hAnsi="PT Astra Serif"/>
          <w:sz w:val="25"/>
          <w:szCs w:val="25"/>
        </w:rPr>
        <w:t xml:space="preserve"> (Приложение №3)</w:t>
      </w:r>
      <w:r w:rsidRPr="00186B66">
        <w:rPr>
          <w:rFonts w:ascii="PT Astra Serif" w:hAnsi="PT Astra Serif"/>
          <w:sz w:val="25"/>
          <w:szCs w:val="25"/>
        </w:rPr>
        <w:t xml:space="preserve"> и графиком проведения</w:t>
      </w:r>
      <w:r w:rsidR="00BA217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работ</w:t>
      </w:r>
      <w:r w:rsidR="00BA217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по благоустройству территории</w:t>
      </w:r>
      <w:r w:rsidR="00BA217B" w:rsidRPr="00186B66">
        <w:rPr>
          <w:rFonts w:ascii="PT Astra Serif" w:hAnsi="PT Astra Serif"/>
          <w:sz w:val="25"/>
          <w:szCs w:val="25"/>
        </w:rPr>
        <w:t xml:space="preserve"> (Приложение № 2)</w:t>
      </w:r>
      <w:r w:rsidRPr="00186B66">
        <w:rPr>
          <w:rFonts w:ascii="PT Astra Serif" w:hAnsi="PT Astra Serif"/>
          <w:sz w:val="25"/>
          <w:szCs w:val="25"/>
        </w:rPr>
        <w:t>, разработанными</w:t>
      </w:r>
      <w:r w:rsidR="00193CC5" w:rsidRPr="00186B66">
        <w:rPr>
          <w:rFonts w:ascii="PT Astra Serif" w:hAnsi="PT Astra Serif"/>
          <w:sz w:val="25"/>
          <w:szCs w:val="25"/>
        </w:rPr>
        <w:t xml:space="preserve"> </w:t>
      </w:r>
      <w:r w:rsidR="00141E7C" w:rsidRPr="00186B66">
        <w:rPr>
          <w:rFonts w:ascii="PT Astra Serif" w:hAnsi="PT Astra Serif"/>
          <w:sz w:val="25"/>
          <w:szCs w:val="25"/>
        </w:rPr>
        <w:br/>
      </w:r>
      <w:r w:rsidR="00193CC5" w:rsidRPr="00186B66">
        <w:rPr>
          <w:rFonts w:ascii="PT Astra Serif" w:hAnsi="PT Astra Serif"/>
          <w:sz w:val="25"/>
          <w:szCs w:val="25"/>
        </w:rPr>
        <w:t xml:space="preserve">на основании </w:t>
      </w:r>
      <w:r w:rsidR="00D41AA7" w:rsidRPr="00186B66">
        <w:rPr>
          <w:rFonts w:ascii="PT Astra Serif" w:hAnsi="PT Astra Serif"/>
          <w:sz w:val="25"/>
          <w:szCs w:val="25"/>
        </w:rPr>
        <w:t>Д</w:t>
      </w:r>
      <w:r w:rsidR="00193CC5" w:rsidRPr="00186B66">
        <w:rPr>
          <w:rFonts w:ascii="PT Astra Serif" w:hAnsi="PT Astra Serif"/>
          <w:sz w:val="25"/>
          <w:szCs w:val="25"/>
        </w:rPr>
        <w:t>ПТ</w:t>
      </w:r>
      <w:r w:rsidRPr="00186B66">
        <w:rPr>
          <w:rFonts w:ascii="PT Astra Serif" w:hAnsi="PT Astra Serif"/>
          <w:sz w:val="25"/>
          <w:szCs w:val="25"/>
        </w:rPr>
        <w:t>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3.6. Застройщик обязан </w:t>
      </w:r>
      <w:bookmarkStart w:id="0" w:name="Par4"/>
      <w:bookmarkEnd w:id="0"/>
      <w:r w:rsidRPr="00186B66">
        <w:rPr>
          <w:rFonts w:ascii="PT Astra Serif" w:hAnsi="PT Astra Serif"/>
          <w:sz w:val="25"/>
          <w:szCs w:val="25"/>
        </w:rPr>
        <w:t>в соответствии с утвержденным проектом межевания территории, обеспечить за свой счет выполнение в отношении таких земельных участков в соответствии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с требованиями, установленными Федеральным законом от 13 июля 2015 года № 218-ФЗ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«О государственной регистрации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таких земельных участках, </w:t>
      </w:r>
      <w:r w:rsidR="004D289B" w:rsidRPr="004D289B">
        <w:rPr>
          <w:rFonts w:ascii="PT Astra Serif" w:hAnsi="PT Astra Serif"/>
          <w:sz w:val="25"/>
          <w:szCs w:val="25"/>
        </w:rPr>
        <w:t>и передать результаты этих работ уполномоченному на распоряжение земельным участком (участками) органу для осуществления государственного кадастрового учета таких земельных участков</w:t>
      </w:r>
      <w:r w:rsidRPr="00186B66">
        <w:rPr>
          <w:rFonts w:ascii="PT Astra Serif" w:hAnsi="PT Astra Serif"/>
          <w:sz w:val="25"/>
          <w:szCs w:val="25"/>
        </w:rPr>
        <w:t>.</w:t>
      </w:r>
    </w:p>
    <w:p w:rsidR="00EA6898" w:rsidRPr="00186B66" w:rsidRDefault="00EA6898" w:rsidP="00EA689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3.7. Застройщик обязан безвозмездно передать в муниципальную собственность муниципального образования город Тула благоустроенные квартиры, пригодные для проживания, имеющие чистовую отделку «под ключ», общей площадью не менее 5%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от общей площади квартир, согласно утвержденной ДПТ, из них не менее 2% должны располагаться в границах территории комплексного развития.</w:t>
      </w:r>
    </w:p>
    <w:p w:rsidR="00EA6898" w:rsidRPr="00186B66" w:rsidRDefault="00EA6898" w:rsidP="00EA689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Максимальный срок исполнения, предусмотренного настоящим пунктом обязательства - 31.12.2030 года.</w:t>
      </w:r>
    </w:p>
    <w:p w:rsidR="00EA6898" w:rsidRPr="00186B66" w:rsidRDefault="00EA6898" w:rsidP="00EA689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Перечень квартир с требуемыми характеристиками (общая площадь, количество комнат, необходимая отделка и оборудование) предоставляется администрацией города Тулы.</w:t>
      </w:r>
    </w:p>
    <w:p w:rsidR="00EA6898" w:rsidRPr="00186B66" w:rsidRDefault="00EA6898" w:rsidP="00EA689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Передаваемые Застройщиком в муниципальную собственность квартиры</w:t>
      </w:r>
      <w:r w:rsidR="0023407A" w:rsidRPr="0023407A">
        <w:rPr>
          <w:rFonts w:ascii="PT Astra Serif" w:hAnsi="PT Astra Serif"/>
          <w:sz w:val="25"/>
          <w:szCs w:val="25"/>
        </w:rPr>
        <w:t xml:space="preserve"> </w:t>
      </w:r>
      <w:r w:rsidR="0023407A">
        <w:rPr>
          <w:rFonts w:ascii="PT Astra Serif" w:hAnsi="PT Astra Serif"/>
          <w:sz w:val="25"/>
          <w:szCs w:val="25"/>
        </w:rPr>
        <w:t>(</w:t>
      </w:r>
      <w:r w:rsidR="0023407A" w:rsidRPr="00186B66">
        <w:rPr>
          <w:rFonts w:ascii="PT Astra Serif" w:hAnsi="PT Astra Serif"/>
          <w:sz w:val="25"/>
          <w:szCs w:val="25"/>
        </w:rPr>
        <w:t>распол</w:t>
      </w:r>
      <w:r w:rsidR="0023407A">
        <w:rPr>
          <w:rFonts w:ascii="PT Astra Serif" w:hAnsi="PT Astra Serif"/>
          <w:sz w:val="25"/>
          <w:szCs w:val="25"/>
        </w:rPr>
        <w:t>оженные</w:t>
      </w:r>
      <w:r w:rsidR="0023407A" w:rsidRPr="00186B66">
        <w:rPr>
          <w:rFonts w:ascii="PT Astra Serif" w:hAnsi="PT Astra Serif"/>
          <w:sz w:val="25"/>
          <w:szCs w:val="25"/>
        </w:rPr>
        <w:t xml:space="preserve"> в границах территории комплексного развития</w:t>
      </w:r>
      <w:r w:rsidR="0023407A">
        <w:rPr>
          <w:rFonts w:ascii="PT Astra Serif" w:hAnsi="PT Astra Serif"/>
          <w:sz w:val="25"/>
          <w:szCs w:val="25"/>
        </w:rPr>
        <w:t>)</w:t>
      </w:r>
      <w:r w:rsidRPr="00186B66">
        <w:rPr>
          <w:rFonts w:ascii="PT Astra Serif" w:hAnsi="PT Astra Serif"/>
          <w:sz w:val="25"/>
          <w:szCs w:val="25"/>
        </w:rPr>
        <w:t xml:space="preserve"> должны отвечать «условиям отнесения жилых помещений к стандартному жилью» утвержденные приказом Министерства строительства и жилищно-коммунального хозяйства Российской Федерации от 29.04.2020 г. № 237/пр.</w:t>
      </w:r>
    </w:p>
    <w:p w:rsidR="00EA6898" w:rsidRPr="00186B66" w:rsidRDefault="00EA6898" w:rsidP="00EA689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Требования к жилью: квартира должна располагаться в границах города Тулы, каждое жилое помещение (благоустроенная квартира) должно быть отдельным, готовым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к проживанию, соответствовать санитарным и техническим требованиям, предъявляемым к жилым помещениям, отвечать строительным и противопожарным нормам и правилам, иметь чистовую отделку («под ключ»), сантехническое, электротехническое  и другое оборудование, в том числе в квартирах должна быть установлена входная металлическая дверь, застеклены оконные проемы, на полу  уложено напольное покрытие, стены покрашены или наклеены обои, в санузлах уложена керамическая плитка, стены в санузлах отделаны керамической плиткой либо окрашены, установлено сантехническое оборудование, на кухне установлена электрическая или газовая 4-х конфорочная плита, мойка, установлены межкомнатные двери, подключено инженерное оборудование, проводка выполнена медным или алюминиевым проводом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с установкой выключателей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и розеток. Квартиры должны находиться в многоквартирном жилом доме. В случае если жилая благоустроенная квартира располагается на последнем этаже, кровля здания должна быть в состоянии, не требующем ремонта. Квартира передается без мебели. Год постройки дома – не ранее 1990 года постройки.  </w:t>
      </w:r>
    </w:p>
    <w:p w:rsidR="00EA6898" w:rsidRPr="00186B66" w:rsidRDefault="00EA6898" w:rsidP="00EA6898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Обязательство считается исполненным или частично исполненным с момента регистрации права муниципальной собственности на жилые помещения, переданные Застройщиком Администрации по акту приема-передачи жилых помещений, с указанием количества квартир, комнат, квадратных метров общей и жилой площади.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A1588D" w:rsidRPr="00186B66">
        <w:rPr>
          <w:rFonts w:ascii="PT Astra Serif" w:hAnsi="PT Astra Serif"/>
          <w:sz w:val="25"/>
          <w:szCs w:val="25"/>
        </w:rPr>
        <w:t>.8. </w:t>
      </w:r>
      <w:r w:rsidRPr="00186B66">
        <w:rPr>
          <w:rFonts w:ascii="PT Astra Serif" w:hAnsi="PT Astra Serif"/>
          <w:sz w:val="25"/>
          <w:szCs w:val="25"/>
        </w:rPr>
        <w:t xml:space="preserve">Застройщик осуществляет строительство и ввод в эксплуатацию на территории, </w:t>
      </w:r>
      <w:r w:rsidRPr="00186B66">
        <w:rPr>
          <w:rFonts w:ascii="PT Astra Serif" w:hAnsi="PT Astra Serif"/>
          <w:sz w:val="25"/>
          <w:szCs w:val="25"/>
        </w:rPr>
        <w:br/>
        <w:t xml:space="preserve">в отношении которой осуществляется комплексное развитие территории, объектов капитального строительства, в том числе строительство отдельно стоящего детского дошкольного учреждения общей вместимость не менее </w:t>
      </w:r>
      <w:r w:rsidR="00BA217B" w:rsidRPr="00186B66">
        <w:rPr>
          <w:rFonts w:ascii="PT Astra Serif" w:hAnsi="PT Astra Serif"/>
          <w:sz w:val="25"/>
          <w:szCs w:val="25"/>
        </w:rPr>
        <w:t>127 мест, оснащенного</w:t>
      </w:r>
      <w:r w:rsidRPr="00186B66">
        <w:rPr>
          <w:rFonts w:ascii="PT Astra Serif" w:hAnsi="PT Astra Serif"/>
          <w:sz w:val="25"/>
          <w:szCs w:val="25"/>
        </w:rPr>
        <w:t xml:space="preserve"> необходимым оборудованием для комфортного и безопасного пребывания детей, а также прилегающей территории, оборудованной МАФ и необходимым покрытием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в соответствии </w:t>
      </w:r>
      <w:r w:rsidR="006D2461">
        <w:rPr>
          <w:rFonts w:ascii="PT Astra Serif" w:hAnsi="PT Astra Serif"/>
          <w:sz w:val="25"/>
          <w:szCs w:val="25"/>
        </w:rPr>
        <w:t xml:space="preserve">с этапами и сроками, определенными утвержденной документацией </w:t>
      </w:r>
      <w:r w:rsidR="00AF12F7">
        <w:rPr>
          <w:rFonts w:ascii="PT Astra Serif" w:hAnsi="PT Astra Serif"/>
          <w:sz w:val="25"/>
          <w:szCs w:val="25"/>
        </w:rPr>
        <w:br/>
      </w:r>
      <w:r w:rsidR="006D2461">
        <w:rPr>
          <w:rFonts w:ascii="PT Astra Serif" w:hAnsi="PT Astra Serif"/>
          <w:sz w:val="25"/>
          <w:szCs w:val="25"/>
        </w:rPr>
        <w:t>по планировке территории и графиком мероприятий</w:t>
      </w:r>
      <w:r w:rsidRPr="00186B66">
        <w:rPr>
          <w:rFonts w:ascii="PT Astra Serif" w:hAnsi="PT Astra Serif"/>
          <w:sz w:val="25"/>
          <w:szCs w:val="25"/>
        </w:rPr>
        <w:t>.</w:t>
      </w:r>
    </w:p>
    <w:p w:rsidR="001021DF" w:rsidRPr="00186B66" w:rsidRDefault="00AC10F8" w:rsidP="001021DF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3.8.1. </w:t>
      </w:r>
      <w:r w:rsidR="001021DF" w:rsidRPr="00186B66">
        <w:rPr>
          <w:rFonts w:ascii="PT Astra Serif" w:hAnsi="PT Astra Serif"/>
          <w:sz w:val="25"/>
          <w:szCs w:val="25"/>
        </w:rPr>
        <w:t xml:space="preserve">При подготовке проектной документации на строительство детского дошкольного учреждения (учреждений), указанного в п. 3.8. настоящего Договора «технологические решения» в обязательном порядке согласовать с уполномоченным представителем администрации города Тулы.  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1021DF" w:rsidRPr="00186B66">
        <w:rPr>
          <w:rFonts w:ascii="PT Astra Serif" w:hAnsi="PT Astra Serif"/>
          <w:sz w:val="25"/>
          <w:szCs w:val="25"/>
        </w:rPr>
        <w:t>.8.2</w:t>
      </w:r>
      <w:r w:rsidRPr="00186B66">
        <w:rPr>
          <w:rFonts w:ascii="PT Astra Serif" w:hAnsi="PT Astra Serif"/>
          <w:sz w:val="25"/>
          <w:szCs w:val="25"/>
        </w:rPr>
        <w:t>.</w:t>
      </w:r>
      <w:r w:rsidR="001021DF" w:rsidRPr="00186B66">
        <w:rPr>
          <w:rFonts w:ascii="PT Astra Serif" w:hAnsi="PT Astra Serif"/>
          <w:sz w:val="25"/>
          <w:szCs w:val="25"/>
        </w:rPr>
        <w:t> </w:t>
      </w:r>
      <w:r w:rsidRPr="00186B66">
        <w:rPr>
          <w:rFonts w:ascii="PT Astra Serif" w:hAnsi="PT Astra Serif"/>
          <w:sz w:val="25"/>
          <w:szCs w:val="25"/>
        </w:rPr>
        <w:t>Застройщик безвозмездно передает в муниципальную собственность муниципального образования город Тула дошкольное образовательное учреждени</w:t>
      </w:r>
      <w:r w:rsidR="001021DF" w:rsidRPr="00186B66">
        <w:rPr>
          <w:rFonts w:ascii="PT Astra Serif" w:hAnsi="PT Astra Serif"/>
          <w:sz w:val="25"/>
          <w:szCs w:val="25"/>
        </w:rPr>
        <w:t>е</w:t>
      </w:r>
      <w:r w:rsidR="00141E7C" w:rsidRPr="00186B66">
        <w:rPr>
          <w:rFonts w:ascii="PT Astra Serif" w:hAnsi="PT Astra Serif"/>
          <w:sz w:val="25"/>
          <w:szCs w:val="25"/>
        </w:rPr>
        <w:t>, указанно</w:t>
      </w:r>
      <w:r w:rsidRPr="00186B66">
        <w:rPr>
          <w:rFonts w:ascii="PT Astra Serif" w:hAnsi="PT Astra Serif"/>
          <w:sz w:val="25"/>
          <w:szCs w:val="25"/>
        </w:rPr>
        <w:t>е в</w:t>
      </w:r>
      <w:r w:rsidR="001021DF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п. 3.8. настоящего Договора, одновременно с земельным участк</w:t>
      </w:r>
      <w:r w:rsidR="001021DF" w:rsidRPr="00186B66">
        <w:rPr>
          <w:rFonts w:ascii="PT Astra Serif" w:hAnsi="PT Astra Serif"/>
          <w:sz w:val="25"/>
          <w:szCs w:val="25"/>
        </w:rPr>
        <w:t>ом</w:t>
      </w:r>
      <w:r w:rsidRPr="00186B66">
        <w:rPr>
          <w:rFonts w:ascii="PT Astra Serif" w:hAnsi="PT Astra Serif"/>
          <w:sz w:val="25"/>
          <w:szCs w:val="25"/>
        </w:rPr>
        <w:t xml:space="preserve"> не позднее</w:t>
      </w:r>
      <w:r w:rsidR="001021DF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2 (двух) месяцев после получения разрешения на ввод в эксплуатацию.</w:t>
      </w:r>
    </w:p>
    <w:p w:rsidR="00AF12F7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3.9. Застройщик обязан проектом межевания выделить земельный участок</w:t>
      </w:r>
      <w:r w:rsidR="001021DF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с видом разрешенного использования: «дошкольное, начальное и среднее общее образование» для дальнейшего строительства </w:t>
      </w:r>
      <w:r w:rsidR="00BA217B" w:rsidRPr="00186B66">
        <w:rPr>
          <w:rFonts w:ascii="PT Astra Serif" w:hAnsi="PT Astra Serif"/>
          <w:sz w:val="25"/>
          <w:szCs w:val="25"/>
        </w:rPr>
        <w:t xml:space="preserve">и </w:t>
      </w:r>
      <w:r w:rsidRPr="00186B66">
        <w:rPr>
          <w:rFonts w:ascii="PT Astra Serif" w:hAnsi="PT Astra Serif"/>
          <w:sz w:val="25"/>
          <w:szCs w:val="25"/>
        </w:rPr>
        <w:t xml:space="preserve">эксплуатации </w:t>
      </w:r>
      <w:r w:rsidR="00BA217B" w:rsidRPr="00186B66">
        <w:rPr>
          <w:rFonts w:ascii="PT Astra Serif" w:hAnsi="PT Astra Serif"/>
          <w:sz w:val="25"/>
          <w:szCs w:val="25"/>
        </w:rPr>
        <w:t xml:space="preserve">общеобразовательного </w:t>
      </w:r>
      <w:r w:rsidRPr="00186B66">
        <w:rPr>
          <w:rFonts w:ascii="PT Astra Serif" w:hAnsi="PT Astra Serif"/>
          <w:sz w:val="25"/>
          <w:szCs w:val="25"/>
        </w:rPr>
        <w:t>учреждения (</w:t>
      </w:r>
      <w:r w:rsidR="00BA217B" w:rsidRPr="00186B66">
        <w:rPr>
          <w:rFonts w:ascii="PT Astra Serif" w:hAnsi="PT Astra Serif"/>
          <w:sz w:val="25"/>
          <w:szCs w:val="25"/>
        </w:rPr>
        <w:t>школа) вместимостью не менее 4</w:t>
      </w:r>
      <w:r w:rsidRPr="00186B66">
        <w:rPr>
          <w:rFonts w:ascii="PT Astra Serif" w:hAnsi="PT Astra Serif"/>
          <w:sz w:val="25"/>
          <w:szCs w:val="25"/>
        </w:rPr>
        <w:t xml:space="preserve">00 мест. 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Провести работы по обеспечению данного земельного участка инженерной </w:t>
      </w:r>
      <w:r w:rsidR="00AF12F7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и транспортной инфраструктурой до его границ. Подготовить проектную документацию на строительство </w:t>
      </w:r>
      <w:r w:rsidR="00BA217B" w:rsidRPr="00186B66">
        <w:rPr>
          <w:rFonts w:ascii="PT Astra Serif" w:hAnsi="PT Astra Serif"/>
          <w:sz w:val="25"/>
          <w:szCs w:val="25"/>
        </w:rPr>
        <w:t xml:space="preserve">общеобразовательного </w:t>
      </w:r>
      <w:r w:rsidRPr="00186B66">
        <w:rPr>
          <w:rFonts w:ascii="PT Astra Serif" w:hAnsi="PT Astra Serif"/>
          <w:sz w:val="25"/>
          <w:szCs w:val="25"/>
        </w:rPr>
        <w:t>учреждения</w:t>
      </w:r>
      <w:r w:rsidR="00AF12F7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с положительным заключением государственной экспертизы и передать Администрации. Строительство </w:t>
      </w:r>
      <w:r w:rsidR="00BA217B" w:rsidRPr="00186B66">
        <w:rPr>
          <w:rFonts w:ascii="PT Astra Serif" w:hAnsi="PT Astra Serif"/>
          <w:sz w:val="25"/>
          <w:szCs w:val="25"/>
        </w:rPr>
        <w:t xml:space="preserve">общеобразовательного учреждения </w:t>
      </w:r>
      <w:r w:rsidRPr="00186B66">
        <w:rPr>
          <w:rFonts w:ascii="PT Astra Serif" w:hAnsi="PT Astra Serif"/>
          <w:sz w:val="25"/>
          <w:szCs w:val="25"/>
        </w:rPr>
        <w:t xml:space="preserve">вместимостью не менее </w:t>
      </w:r>
      <w:r w:rsidR="00BA217B" w:rsidRPr="00186B66">
        <w:rPr>
          <w:rFonts w:ascii="PT Astra Serif" w:hAnsi="PT Astra Serif"/>
          <w:sz w:val="25"/>
          <w:szCs w:val="25"/>
        </w:rPr>
        <w:t>4</w:t>
      </w:r>
      <w:r w:rsidRPr="00186B66">
        <w:rPr>
          <w:rFonts w:ascii="PT Astra Serif" w:hAnsi="PT Astra Serif"/>
          <w:sz w:val="25"/>
          <w:szCs w:val="25"/>
        </w:rPr>
        <w:t>00 мест (предусмотренный настоящим пунктом), не входит</w:t>
      </w:r>
      <w:r w:rsidR="00BA217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в обязательства Застройщика.</w:t>
      </w:r>
    </w:p>
    <w:p w:rsidR="001021DF" w:rsidRPr="00186B66" w:rsidRDefault="00AC10F8" w:rsidP="001021DF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3.9.1. </w:t>
      </w:r>
      <w:r w:rsidR="001021DF" w:rsidRPr="00186B66">
        <w:rPr>
          <w:rFonts w:ascii="PT Astra Serif" w:hAnsi="PT Astra Serif"/>
          <w:sz w:val="25"/>
          <w:szCs w:val="25"/>
        </w:rPr>
        <w:t>Застройщик безвозмездно передает в муниципальную собственность муниципального образования город Тула указанный в п.</w:t>
      </w:r>
      <w:r w:rsidR="00AF12F7">
        <w:rPr>
          <w:rFonts w:ascii="PT Astra Serif" w:hAnsi="PT Astra Serif"/>
          <w:sz w:val="25"/>
          <w:szCs w:val="25"/>
        </w:rPr>
        <w:t xml:space="preserve"> </w:t>
      </w:r>
      <w:r w:rsidR="001021DF" w:rsidRPr="00186B66">
        <w:rPr>
          <w:rFonts w:ascii="PT Astra Serif" w:hAnsi="PT Astra Serif"/>
          <w:sz w:val="25"/>
          <w:szCs w:val="25"/>
        </w:rPr>
        <w:t>3.9. настоящего Договора земельный участок.</w:t>
      </w:r>
    </w:p>
    <w:p w:rsidR="00456A02" w:rsidRPr="00186B66" w:rsidRDefault="00456A02" w:rsidP="00456A02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3.10. Застройщик осуществляет реконструкцию ул. </w:t>
      </w:r>
      <w:proofErr w:type="spellStart"/>
      <w:r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(в граница</w:t>
      </w:r>
      <w:r w:rsidR="00141E7C" w:rsidRPr="00186B66">
        <w:rPr>
          <w:rFonts w:ascii="PT Astra Serif" w:hAnsi="PT Astra Serif"/>
          <w:sz w:val="25"/>
          <w:szCs w:val="25"/>
        </w:rPr>
        <w:t>х</w:t>
      </w:r>
      <w:r w:rsidR="006941F2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территории), в части обустройства пешеходных тротуаров, бортового камня, па</w:t>
      </w:r>
      <w:r w:rsidR="006941F2">
        <w:rPr>
          <w:rFonts w:ascii="PT Astra Serif" w:hAnsi="PT Astra Serif"/>
          <w:sz w:val="25"/>
          <w:szCs w:val="25"/>
        </w:rPr>
        <w:t>рковочных мест</w:t>
      </w:r>
      <w:r w:rsidRPr="00186B66">
        <w:rPr>
          <w:rFonts w:ascii="PT Astra Serif" w:hAnsi="PT Astra Serif"/>
          <w:sz w:val="25"/>
          <w:szCs w:val="25"/>
        </w:rPr>
        <w:t>.</w:t>
      </w:r>
    </w:p>
    <w:p w:rsidR="003E1AFC" w:rsidRDefault="003E1AFC" w:rsidP="003E1AFC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3.10.1.</w:t>
      </w:r>
      <w:r w:rsidRPr="00186B66">
        <w:rPr>
          <w:rFonts w:ascii="PT Astra Serif" w:hAnsi="PT Astra Serif"/>
          <w:sz w:val="25"/>
          <w:szCs w:val="25"/>
          <w:lang w:val="en-US"/>
        </w:rPr>
        <w:t> </w:t>
      </w:r>
      <w:r w:rsidRPr="00186B66">
        <w:rPr>
          <w:rFonts w:ascii="PT Astra Serif" w:hAnsi="PT Astra Serif"/>
          <w:sz w:val="25"/>
          <w:szCs w:val="25"/>
        </w:rPr>
        <w:t xml:space="preserve">Застройщик осуществляет строительство части велосипедной дорожки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(в границах территории) согласно документации по планировке территории по объекту: «Строительство велосипедной дорожки от ул. Токарева до р. </w:t>
      </w:r>
      <w:proofErr w:type="spellStart"/>
      <w:r w:rsidRPr="00186B66">
        <w:rPr>
          <w:rFonts w:ascii="PT Astra Serif" w:hAnsi="PT Astra Serif"/>
          <w:sz w:val="25"/>
          <w:szCs w:val="25"/>
        </w:rPr>
        <w:t>Упы</w:t>
      </w:r>
      <w:proofErr w:type="spellEnd"/>
      <w:r w:rsidRPr="00186B66">
        <w:rPr>
          <w:rFonts w:ascii="PT Astra Serif" w:hAnsi="PT Astra Serif"/>
          <w:sz w:val="25"/>
          <w:szCs w:val="25"/>
        </w:rPr>
        <w:t xml:space="preserve"> в г. Тула», утвержденной постановлением администрации города Тулы от 29.12.2022 № 698,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с последующей безвозмездной передачей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в муниципальную собственность муниципального образования город Тула.</w:t>
      </w:r>
    </w:p>
    <w:p w:rsidR="00AF12F7" w:rsidRPr="00186B66" w:rsidRDefault="00AC10F8" w:rsidP="003E1AFC">
      <w:pPr>
        <w:pStyle w:val="20"/>
        <w:shd w:val="clear" w:color="auto" w:fill="auto"/>
        <w:tabs>
          <w:tab w:val="left" w:pos="709"/>
          <w:tab w:val="left" w:pos="993"/>
          <w:tab w:val="left" w:pos="5670"/>
          <w:tab w:val="left" w:leader="underscore" w:pos="7575"/>
        </w:tabs>
        <w:spacing w:after="0" w:line="240" w:lineRule="auto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3.11. </w:t>
      </w:r>
      <w:r w:rsidR="00AF12F7">
        <w:rPr>
          <w:rFonts w:ascii="PT Astra Serif" w:hAnsi="PT Astra Serif"/>
          <w:sz w:val="25"/>
          <w:szCs w:val="25"/>
        </w:rPr>
        <w:t xml:space="preserve">Застройщик осуществляет строительство и ввод в эксплуатацию улично-дорожной сети с освещением на территории комплексного развития, в соответствии </w:t>
      </w:r>
      <w:r w:rsidR="00924733">
        <w:rPr>
          <w:rFonts w:ascii="PT Astra Serif" w:hAnsi="PT Astra Serif"/>
          <w:sz w:val="25"/>
          <w:szCs w:val="25"/>
        </w:rPr>
        <w:br/>
      </w:r>
      <w:r w:rsidR="00AF12F7">
        <w:rPr>
          <w:rFonts w:ascii="PT Astra Serif" w:hAnsi="PT Astra Serif"/>
          <w:sz w:val="25"/>
          <w:szCs w:val="25"/>
        </w:rPr>
        <w:t xml:space="preserve">с этапами и сроками, определенными утвержденной документацией по планировке территории. </w:t>
      </w:r>
    </w:p>
    <w:p w:rsidR="008379EC" w:rsidRPr="00186B66" w:rsidRDefault="008379EC" w:rsidP="008379EC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56A02" w:rsidRPr="00186B66">
        <w:rPr>
          <w:rFonts w:ascii="PT Astra Serif" w:hAnsi="PT Astra Serif"/>
          <w:sz w:val="25"/>
          <w:szCs w:val="25"/>
        </w:rPr>
        <w:t>.1</w:t>
      </w:r>
      <w:r w:rsidR="00AF12F7">
        <w:rPr>
          <w:rFonts w:ascii="PT Astra Serif" w:hAnsi="PT Astra Serif"/>
          <w:sz w:val="25"/>
          <w:szCs w:val="25"/>
        </w:rPr>
        <w:t>2</w:t>
      </w:r>
      <w:r w:rsidRPr="00186B66">
        <w:rPr>
          <w:rFonts w:ascii="PT Astra Serif" w:hAnsi="PT Astra Serif"/>
          <w:sz w:val="25"/>
          <w:szCs w:val="25"/>
        </w:rPr>
        <w:t xml:space="preserve">. Застройщик обеспечивает в период действия </w:t>
      </w:r>
      <w:r w:rsidR="009A65E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 содержание территории комплексного развития в надлежащем состоянии. Застройщик обязан выполнить работы</w:t>
      </w:r>
      <w:r w:rsidR="009A65E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по благоустройству территории, в том числе озеленению в полном объеме в сроки</w:t>
      </w:r>
      <w:r w:rsidR="009A65E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и порядке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в соответствии с графиком благоустройства и перечнем видов работ по благоустройству территории согласно приложению № 2 к настоящему Договору.</w:t>
      </w:r>
    </w:p>
    <w:p w:rsidR="00F1582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711000" w:rsidRPr="00186B66">
        <w:rPr>
          <w:rFonts w:ascii="PT Astra Serif" w:hAnsi="PT Astra Serif"/>
          <w:sz w:val="25"/>
          <w:szCs w:val="25"/>
        </w:rPr>
        <w:t>.1</w:t>
      </w:r>
      <w:r w:rsidR="00AF12F7">
        <w:rPr>
          <w:rFonts w:ascii="PT Astra Serif" w:hAnsi="PT Astra Serif"/>
          <w:sz w:val="25"/>
          <w:szCs w:val="25"/>
        </w:rPr>
        <w:t>3</w:t>
      </w:r>
      <w:r w:rsidRPr="00186B66">
        <w:rPr>
          <w:rFonts w:ascii="PT Astra Serif" w:hAnsi="PT Astra Serif"/>
          <w:sz w:val="25"/>
          <w:szCs w:val="25"/>
        </w:rPr>
        <w:t xml:space="preserve">. Застройщик обязан обеспечить установку автоматизированной информационной системы обеспечения безопасности граждан «Безопасный город» при вводе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в эксплуатацию объектов капитального строительства на территории комплексного развития.</w:t>
      </w:r>
    </w:p>
    <w:p w:rsidR="00AF12F7" w:rsidRDefault="00AF12F7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3.14.</w:t>
      </w:r>
      <w:r w:rsidR="00AC10F8">
        <w:t> </w:t>
      </w:r>
      <w:r w:rsidRPr="00AF12F7">
        <w:rPr>
          <w:rFonts w:ascii="PT Astra Serif" w:hAnsi="PT Astra Serif"/>
          <w:sz w:val="25"/>
          <w:szCs w:val="25"/>
        </w:rPr>
        <w:t xml:space="preserve">При строительстве многоквартирных жилых домов, в целях безопасности населения при возникновении угрозы чрезвычайной ситуации Застройщик обязан предусмотреть размещение подземного (подвального) помещения под укрытие </w:t>
      </w:r>
      <w:r w:rsidR="00C11A19">
        <w:rPr>
          <w:rFonts w:ascii="PT Astra Serif" w:hAnsi="PT Astra Serif"/>
          <w:sz w:val="25"/>
          <w:szCs w:val="25"/>
        </w:rPr>
        <w:br/>
      </w:r>
      <w:r w:rsidRPr="00AF12F7">
        <w:rPr>
          <w:rFonts w:ascii="PT Astra Serif" w:hAnsi="PT Astra Serif"/>
          <w:sz w:val="25"/>
          <w:szCs w:val="25"/>
        </w:rPr>
        <w:t xml:space="preserve">по площади из расчета количества жителей данного МКД, в соответствии </w:t>
      </w:r>
      <w:r w:rsidR="00C11A19">
        <w:rPr>
          <w:rFonts w:ascii="PT Astra Serif" w:hAnsi="PT Astra Serif"/>
          <w:sz w:val="25"/>
          <w:szCs w:val="25"/>
        </w:rPr>
        <w:br/>
      </w:r>
      <w:r w:rsidRPr="00AF12F7">
        <w:rPr>
          <w:rFonts w:ascii="PT Astra Serif" w:hAnsi="PT Astra Serif"/>
          <w:sz w:val="25"/>
          <w:szCs w:val="25"/>
        </w:rPr>
        <w:t>с СП 88.13330.2014. «Свод правил. Защитные сооружения гражданской обороны».</w:t>
      </w:r>
    </w:p>
    <w:p w:rsidR="00AF12F7" w:rsidRDefault="00AF12F7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3.14.1.</w:t>
      </w:r>
      <w:r w:rsidRPr="00AF12F7">
        <w:t xml:space="preserve"> </w:t>
      </w:r>
      <w:r w:rsidRPr="00AF12F7">
        <w:rPr>
          <w:rFonts w:ascii="PT Astra Serif" w:hAnsi="PT Astra Serif"/>
          <w:sz w:val="25"/>
          <w:szCs w:val="25"/>
        </w:rPr>
        <w:t>Подземное (подвальное помещение) должно быть приспособлено под укрытие населения в нормативные сроки в соответствии с ГОСТ 42.4.16- 2023 «Гражданская оборона. Приспособление заглубленных помещений для укрытия населения».</w:t>
      </w:r>
    </w:p>
    <w:p w:rsidR="00AF12F7" w:rsidRPr="00186B66" w:rsidRDefault="00AF12F7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3.14.2.</w:t>
      </w:r>
      <w:r w:rsidRPr="00AF12F7">
        <w:t xml:space="preserve"> </w:t>
      </w:r>
      <w:r w:rsidRPr="00AF12F7">
        <w:rPr>
          <w:rFonts w:ascii="PT Astra Serif" w:hAnsi="PT Astra Serif"/>
          <w:sz w:val="25"/>
          <w:szCs w:val="25"/>
        </w:rPr>
        <w:t xml:space="preserve">Жилой комплекс должен быть оборудован системой оповещения жителей </w:t>
      </w:r>
      <w:r w:rsidR="00C11A19">
        <w:rPr>
          <w:rFonts w:ascii="PT Astra Serif" w:hAnsi="PT Astra Serif"/>
          <w:sz w:val="25"/>
          <w:szCs w:val="25"/>
        </w:rPr>
        <w:br/>
      </w:r>
      <w:r w:rsidRPr="00AF12F7">
        <w:rPr>
          <w:rFonts w:ascii="PT Astra Serif" w:hAnsi="PT Astra Serif"/>
          <w:sz w:val="25"/>
          <w:szCs w:val="25"/>
        </w:rPr>
        <w:t xml:space="preserve">об угрозе атак БПЛА, ракетной опасности путем установки </w:t>
      </w:r>
      <w:proofErr w:type="spellStart"/>
      <w:r w:rsidRPr="00AF12F7">
        <w:rPr>
          <w:rFonts w:ascii="PT Astra Serif" w:hAnsi="PT Astra Serif"/>
          <w:sz w:val="25"/>
          <w:szCs w:val="25"/>
        </w:rPr>
        <w:t>электросирен</w:t>
      </w:r>
      <w:proofErr w:type="spellEnd"/>
      <w:r w:rsidRPr="00AF12F7">
        <w:rPr>
          <w:rFonts w:ascii="PT Astra Serif" w:hAnsi="PT Astra Serif"/>
          <w:sz w:val="25"/>
          <w:szCs w:val="25"/>
        </w:rPr>
        <w:t xml:space="preserve"> </w:t>
      </w:r>
      <w:r w:rsidR="00C11A19">
        <w:rPr>
          <w:rFonts w:ascii="PT Astra Serif" w:hAnsi="PT Astra Serif"/>
          <w:sz w:val="25"/>
          <w:szCs w:val="25"/>
        </w:rPr>
        <w:br/>
      </w:r>
      <w:r w:rsidRPr="00AF12F7">
        <w:rPr>
          <w:rFonts w:ascii="PT Astra Serif" w:hAnsi="PT Astra Serif"/>
          <w:sz w:val="25"/>
          <w:szCs w:val="25"/>
        </w:rPr>
        <w:t xml:space="preserve">и громкоговорителей с интеграцией их в общую систему оповещения города Тулы, </w:t>
      </w:r>
      <w:r w:rsidR="00C11A19">
        <w:rPr>
          <w:rFonts w:ascii="PT Astra Serif" w:hAnsi="PT Astra Serif"/>
          <w:sz w:val="25"/>
          <w:szCs w:val="25"/>
        </w:rPr>
        <w:br/>
      </w:r>
      <w:r w:rsidRPr="00AF12F7">
        <w:rPr>
          <w:rFonts w:ascii="PT Astra Serif" w:hAnsi="PT Astra Serif"/>
          <w:sz w:val="25"/>
          <w:szCs w:val="25"/>
        </w:rPr>
        <w:t>на основании ТУ, полученных в Министерстве по региональной безопасности Тульской области.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3.1</w:t>
      </w:r>
      <w:r w:rsidR="00AF12F7">
        <w:rPr>
          <w:rFonts w:ascii="PT Astra Serif" w:hAnsi="PT Astra Serif"/>
          <w:sz w:val="25"/>
          <w:szCs w:val="25"/>
        </w:rPr>
        <w:t>5</w:t>
      </w:r>
      <w:r w:rsidR="00AC10F8">
        <w:rPr>
          <w:rFonts w:ascii="PT Astra Serif" w:hAnsi="PT Astra Serif"/>
          <w:sz w:val="25"/>
          <w:szCs w:val="25"/>
        </w:rPr>
        <w:t>. </w:t>
      </w:r>
      <w:r w:rsidRPr="00186B66">
        <w:rPr>
          <w:rFonts w:ascii="PT Astra Serif" w:hAnsi="PT Astra Serif"/>
          <w:sz w:val="25"/>
          <w:szCs w:val="25"/>
        </w:rPr>
        <w:t>В случае необходимости сноса существующих зеленых насаждений, находящихся в границах территории комплексного развития, получить разрешение на снос зеленых насаждени</w:t>
      </w:r>
      <w:r w:rsidR="00141E7C" w:rsidRPr="00186B66">
        <w:rPr>
          <w:rFonts w:ascii="PT Astra Serif" w:hAnsi="PT Astra Serif"/>
          <w:sz w:val="25"/>
          <w:szCs w:val="25"/>
        </w:rPr>
        <w:t>й</w:t>
      </w:r>
      <w:r w:rsidRPr="00186B66">
        <w:rPr>
          <w:rFonts w:ascii="PT Astra Serif" w:hAnsi="PT Astra Serif"/>
          <w:sz w:val="25"/>
          <w:szCs w:val="25"/>
        </w:rPr>
        <w:t xml:space="preserve"> в соответствии с требованиями Правил благоустройства территории муниципального образования город Тула, утвержденных Решением Тульской городской Думой от 31.01.2018г. № 47/1156.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3.1</w:t>
      </w:r>
      <w:r w:rsidR="00CC77E6">
        <w:rPr>
          <w:rFonts w:ascii="PT Astra Serif" w:hAnsi="PT Astra Serif"/>
          <w:sz w:val="25"/>
          <w:szCs w:val="25"/>
        </w:rPr>
        <w:t>6</w:t>
      </w:r>
      <w:r w:rsidRPr="00186B66">
        <w:rPr>
          <w:rFonts w:ascii="PT Astra Serif" w:hAnsi="PT Astra Serif"/>
          <w:sz w:val="25"/>
          <w:szCs w:val="25"/>
        </w:rPr>
        <w:t>. Лицо, являющееся должником в соответствующем обязательстве, вправе исполнить обязательство до истечения указанного в нем предельного срока исполнения. Если это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не противоречит условиям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стороны обязуются принимать все необходимые меры</w:t>
      </w:r>
      <w:r w:rsidR="00C009D3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и действия для досрочного исполнения обязательств должником, включая принятие досрочно исполненного, при условиях: соблюдение законности действий, обеспечение надлежащего качества их результата, отсутствие дополнительных обременений для принимающей стороны.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3.1</w:t>
      </w:r>
      <w:r w:rsidR="004028AC">
        <w:rPr>
          <w:rFonts w:ascii="PT Astra Serif" w:hAnsi="PT Astra Serif"/>
          <w:sz w:val="25"/>
          <w:szCs w:val="25"/>
        </w:rPr>
        <w:t>7</w:t>
      </w:r>
      <w:r w:rsidRPr="00186B66">
        <w:rPr>
          <w:rFonts w:ascii="PT Astra Serif" w:hAnsi="PT Astra Serif"/>
          <w:sz w:val="25"/>
          <w:szCs w:val="25"/>
        </w:rPr>
        <w:t xml:space="preserve">. Застройщик обязан зарегистрировать право собственности и безвозмездно передать в муниципальную собственность после окончания строительства и ввода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в эксплуатацию (при необходимости) объекты коммунальной (инженерной)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и транспортной инфраструктур, строительство которых осуществлялось за его счет</w:t>
      </w:r>
      <w:r w:rsidR="00CC77E6">
        <w:rPr>
          <w:rFonts w:ascii="PT Astra Serif" w:hAnsi="PT Astra Serif"/>
          <w:sz w:val="25"/>
          <w:szCs w:val="25"/>
        </w:rPr>
        <w:t>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Перечень объектов, передаваемых в муниципальную собственность, устанавливается в соответствии с утвержденной документацией по планировке территории </w:t>
      </w:r>
      <w:r w:rsidR="00C11A19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и дополнительным соглашением к договору, заключаемым в течение 45 дней с даты утверждения документации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по планировке территории. </w:t>
      </w:r>
      <w:r w:rsidRPr="00186B66">
        <w:rPr>
          <w:rFonts w:ascii="PT Astra Serif" w:hAnsi="PT Astra Serif"/>
          <w:spacing w:val="-1"/>
          <w:sz w:val="25"/>
          <w:szCs w:val="25"/>
        </w:rPr>
        <w:t xml:space="preserve">Передаваемые </w:t>
      </w:r>
      <w:r w:rsidR="00D9086E">
        <w:rPr>
          <w:rFonts w:ascii="PT Astra Serif" w:hAnsi="PT Astra Serif"/>
          <w:spacing w:val="-1"/>
          <w:sz w:val="25"/>
          <w:szCs w:val="25"/>
        </w:rPr>
        <w:br/>
      </w:r>
      <w:r w:rsidRPr="00186B66">
        <w:rPr>
          <w:rFonts w:ascii="PT Astra Serif" w:hAnsi="PT Astra Serif"/>
          <w:spacing w:val="-1"/>
          <w:sz w:val="25"/>
          <w:szCs w:val="25"/>
        </w:rPr>
        <w:t>в муниципальную собственность объекты должны комплектоваться всеми документами, необходимыми для регистрации права муниципальной собственности, в том числе документами, подтверждающими факт создания объекта.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3.1</w:t>
      </w:r>
      <w:r w:rsidR="004028AC">
        <w:rPr>
          <w:rFonts w:ascii="PT Astra Serif" w:hAnsi="PT Astra Serif"/>
          <w:sz w:val="25"/>
          <w:szCs w:val="25"/>
        </w:rPr>
        <w:t>8</w:t>
      </w:r>
      <w:r w:rsidRPr="00186B66">
        <w:rPr>
          <w:rFonts w:ascii="PT Astra Serif" w:hAnsi="PT Astra Serif"/>
          <w:sz w:val="25"/>
          <w:szCs w:val="25"/>
        </w:rPr>
        <w:t xml:space="preserve">. Застройщик имеет право на льготы (при наличии) и меры государственной поддержки (при наличии), которые предоставляются лицу, заключившему Договор,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в соответствии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с нормативными правовыми актами Российской Федерации, Тульской области, муниципальными правовыми актами.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56A02" w:rsidRPr="00186B66">
        <w:rPr>
          <w:rFonts w:ascii="PT Astra Serif" w:hAnsi="PT Astra Serif"/>
          <w:sz w:val="25"/>
          <w:szCs w:val="25"/>
        </w:rPr>
        <w:t>.1</w:t>
      </w:r>
      <w:r w:rsidR="004028AC">
        <w:rPr>
          <w:rFonts w:ascii="PT Astra Serif" w:hAnsi="PT Astra Serif"/>
          <w:sz w:val="25"/>
          <w:szCs w:val="25"/>
        </w:rPr>
        <w:t>9</w:t>
      </w:r>
      <w:r w:rsidRPr="00186B66">
        <w:rPr>
          <w:rFonts w:ascii="PT Astra Serif" w:hAnsi="PT Astra Serif"/>
          <w:sz w:val="25"/>
          <w:szCs w:val="25"/>
        </w:rPr>
        <w:t>.</w:t>
      </w:r>
      <w:bookmarkStart w:id="1" w:name="Par2"/>
      <w:bookmarkEnd w:id="1"/>
      <w:r w:rsidRPr="00186B66">
        <w:rPr>
          <w:rFonts w:ascii="PT Astra Serif" w:hAnsi="PT Astra Serif"/>
          <w:sz w:val="25"/>
          <w:szCs w:val="25"/>
        </w:rPr>
        <w:t xml:space="preserve"> Застройщик вправе привлечь к исполнению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 иное лицо (лиц) с возложением на него обязательств по выполнению определенного вида или отдельных этапов работ либо</w:t>
      </w:r>
      <w:r w:rsidR="00C009D3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по финансированию затрат, связанных с исполнением Договора. За действия (бездействие) привлеченного Застройщиком лица (лиц) заключивших договоры Застройщик отвечает, как</w:t>
      </w:r>
      <w:r w:rsidR="00C009D3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за свои собственные действия (бездействие).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</w:t>
      </w:r>
      <w:r w:rsidR="004028AC">
        <w:rPr>
          <w:rFonts w:ascii="PT Astra Serif" w:hAnsi="PT Astra Serif"/>
          <w:sz w:val="25"/>
          <w:szCs w:val="25"/>
        </w:rPr>
        <w:t>20</w:t>
      </w:r>
      <w:r w:rsidRPr="00186B66">
        <w:rPr>
          <w:rFonts w:ascii="PT Astra Serif" w:hAnsi="PT Astra Serif"/>
          <w:sz w:val="25"/>
          <w:szCs w:val="25"/>
        </w:rPr>
        <w:t>. Застройщик не вправе уступать принадлежащее ему право аренды земельного участка (земельных участков), предоставленного для целей комплексного развития территории.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Застройщик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</w:t>
      </w:r>
      <w:r w:rsidR="00C009D3" w:rsidRPr="00186B66">
        <w:rPr>
          <w:rFonts w:ascii="PT Astra Serif" w:hAnsi="PT Astra Serif"/>
          <w:sz w:val="25"/>
          <w:szCs w:val="25"/>
        </w:rPr>
        <w:t>настоящего Д</w:t>
      </w:r>
      <w:r w:rsidRPr="00186B66">
        <w:rPr>
          <w:rFonts w:ascii="PT Astra Serif" w:hAnsi="PT Astra Serif"/>
          <w:sz w:val="25"/>
          <w:szCs w:val="25"/>
        </w:rPr>
        <w:t xml:space="preserve">оговора лицу или лицам с согласия арендодателя такого земельного участка </w:t>
      </w:r>
      <w:r w:rsidR="00581CAB" w:rsidRPr="00186B66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на срок, не превышающий срок его аренды.</w:t>
      </w:r>
    </w:p>
    <w:p w:rsidR="005A44F6" w:rsidRPr="00CD3A79" w:rsidRDefault="005A44F6" w:rsidP="00CD3A79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CD3A79">
        <w:rPr>
          <w:rFonts w:ascii="PT Astra Serif" w:hAnsi="PT Astra Serif"/>
          <w:sz w:val="25"/>
          <w:szCs w:val="25"/>
        </w:rPr>
        <w:t xml:space="preserve">Застройщик не вправе передавать арендные права на земельный участок в залог без письменного согласия </w:t>
      </w:r>
      <w:r w:rsidR="00CD3A79" w:rsidRPr="00CD3A79">
        <w:rPr>
          <w:rFonts w:ascii="PT Astra Serif" w:hAnsi="PT Astra Serif"/>
          <w:sz w:val="25"/>
          <w:szCs w:val="25"/>
        </w:rPr>
        <w:t>уполномоченного на распоряжение земел</w:t>
      </w:r>
      <w:r w:rsidR="006C30D6">
        <w:rPr>
          <w:rFonts w:ascii="PT Astra Serif" w:hAnsi="PT Astra Serif"/>
          <w:sz w:val="25"/>
          <w:szCs w:val="25"/>
        </w:rPr>
        <w:t>ьным участком (участками) органа</w:t>
      </w:r>
      <w:r w:rsidRPr="00CD3A79">
        <w:rPr>
          <w:rFonts w:ascii="PT Astra Serif" w:hAnsi="PT Astra Serif"/>
          <w:sz w:val="25"/>
          <w:szCs w:val="25"/>
        </w:rPr>
        <w:t xml:space="preserve">.   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Застройщик не вправе передавать свои права и обязанности, предусмотренные настоящим Договором, иному лицу. 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.21</w:t>
      </w:r>
      <w:r w:rsidRPr="00186B66">
        <w:rPr>
          <w:rFonts w:ascii="PT Astra Serif" w:hAnsi="PT Astra Serif"/>
          <w:sz w:val="25"/>
          <w:szCs w:val="25"/>
        </w:rPr>
        <w:t xml:space="preserve">. Срок действия договора Аренды земельного участка (земельных участков) должен быть равен сроку </w:t>
      </w:r>
      <w:r w:rsidR="00C009D3" w:rsidRPr="00186B66">
        <w:rPr>
          <w:rFonts w:ascii="PT Astra Serif" w:hAnsi="PT Astra Serif"/>
          <w:sz w:val="25"/>
          <w:szCs w:val="25"/>
        </w:rPr>
        <w:t>действия настоящего Д</w:t>
      </w:r>
      <w:r w:rsidRPr="00186B66">
        <w:rPr>
          <w:rFonts w:ascii="PT Astra Serif" w:hAnsi="PT Astra Serif"/>
          <w:sz w:val="25"/>
          <w:szCs w:val="25"/>
        </w:rPr>
        <w:t xml:space="preserve">оговора. В случае досрочного расторжения или прекращения </w:t>
      </w:r>
      <w:r w:rsidR="00C009D3" w:rsidRPr="00186B66">
        <w:rPr>
          <w:rFonts w:ascii="PT Astra Serif" w:hAnsi="PT Astra Serif"/>
          <w:sz w:val="25"/>
          <w:szCs w:val="25"/>
        </w:rPr>
        <w:t>настоящего Д</w:t>
      </w:r>
      <w:r w:rsidRPr="00186B66">
        <w:rPr>
          <w:rFonts w:ascii="PT Astra Serif" w:hAnsi="PT Astra Serif"/>
          <w:sz w:val="25"/>
          <w:szCs w:val="25"/>
        </w:rPr>
        <w:t xml:space="preserve">оговора, договор аренды земельного участка (земельных участков) </w:t>
      </w:r>
      <w:r w:rsidR="000F1F3C">
        <w:rPr>
          <w:rFonts w:ascii="PT Astra Serif" w:hAnsi="PT Astra Serif"/>
          <w:sz w:val="25"/>
          <w:szCs w:val="25"/>
        </w:rPr>
        <w:t>прекращается</w:t>
      </w:r>
      <w:r w:rsidRPr="00186B66">
        <w:rPr>
          <w:rFonts w:ascii="PT Astra Serif" w:hAnsi="PT Astra Serif"/>
          <w:sz w:val="25"/>
          <w:szCs w:val="25"/>
        </w:rPr>
        <w:t>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.22</w:t>
      </w:r>
      <w:r w:rsidR="00AC10F8">
        <w:rPr>
          <w:rFonts w:ascii="PT Astra Serif" w:hAnsi="PT Astra Serif"/>
          <w:sz w:val="25"/>
          <w:szCs w:val="25"/>
        </w:rPr>
        <w:t>. </w:t>
      </w:r>
      <w:r w:rsidRPr="00186B66">
        <w:rPr>
          <w:rFonts w:ascii="PT Astra Serif" w:hAnsi="PT Astra Serif"/>
          <w:sz w:val="25"/>
          <w:szCs w:val="25"/>
        </w:rPr>
        <w:t xml:space="preserve">Контроль за исполнением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 осуществляется Администрацией в лице е</w:t>
      </w:r>
      <w:r w:rsidR="00C009D3" w:rsidRPr="00186B66">
        <w:rPr>
          <w:rFonts w:ascii="PT Astra Serif" w:hAnsi="PT Astra Serif"/>
          <w:sz w:val="25"/>
          <w:szCs w:val="25"/>
        </w:rPr>
        <w:t>ё</w:t>
      </w:r>
      <w:r w:rsidRPr="00186B66">
        <w:rPr>
          <w:rFonts w:ascii="PT Astra Serif" w:hAnsi="PT Astra Serif"/>
          <w:sz w:val="25"/>
          <w:szCs w:val="25"/>
        </w:rPr>
        <w:t xml:space="preserve"> подразделений в соответствии с их компетенцией.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.22</w:t>
      </w:r>
      <w:r w:rsidRPr="00186B66">
        <w:rPr>
          <w:rFonts w:ascii="PT Astra Serif" w:hAnsi="PT Astra Serif"/>
          <w:sz w:val="25"/>
          <w:szCs w:val="25"/>
        </w:rPr>
        <w:t xml:space="preserve">.1. Уполномоченным органом на осуществление контроля за выполнением обязанностей Застройщика, предусмотренных пунктами </w:t>
      </w:r>
      <w:r w:rsidR="00463B74" w:rsidRPr="00186B66">
        <w:rPr>
          <w:rFonts w:ascii="PT Astra Serif" w:hAnsi="PT Astra Serif"/>
          <w:sz w:val="25"/>
          <w:szCs w:val="25"/>
        </w:rPr>
        <w:t>3.1.</w:t>
      </w:r>
      <w:r w:rsidRPr="00186B66">
        <w:rPr>
          <w:rFonts w:ascii="PT Astra Serif" w:hAnsi="PT Astra Serif"/>
          <w:sz w:val="25"/>
          <w:szCs w:val="25"/>
        </w:rPr>
        <w:t>, 3.2., 3.3., 3.4., 3.5.</w:t>
      </w:r>
      <w:r w:rsidRPr="00186B66">
        <w:rPr>
          <w:rFonts w:ascii="PT Astra Serif" w:hAnsi="PT Astra Serif"/>
          <w:color w:val="FF0000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настоящего Договора со стороны Администрации определить управление градостроительства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и архитектуры администрации города Тулы.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.22</w:t>
      </w:r>
      <w:r w:rsidRPr="00186B66">
        <w:rPr>
          <w:rFonts w:ascii="PT Astra Serif" w:hAnsi="PT Astra Serif"/>
          <w:sz w:val="25"/>
          <w:szCs w:val="25"/>
        </w:rPr>
        <w:t xml:space="preserve">.2. Уполномоченным органом на осуществление контроля за выполнением обязанностей Застройщика, предусмотренных пунктами 3.7., 3.8.2., </w:t>
      </w:r>
      <w:r w:rsidR="00CC77E6">
        <w:rPr>
          <w:rFonts w:ascii="PT Astra Serif" w:hAnsi="PT Astra Serif"/>
          <w:sz w:val="25"/>
          <w:szCs w:val="25"/>
        </w:rPr>
        <w:t xml:space="preserve">3.9., </w:t>
      </w:r>
      <w:r w:rsidRPr="00186B66">
        <w:rPr>
          <w:rFonts w:ascii="PT Astra Serif" w:hAnsi="PT Astra Serif"/>
          <w:sz w:val="25"/>
          <w:szCs w:val="25"/>
        </w:rPr>
        <w:t>3.9.1., 3.1</w:t>
      </w:r>
      <w:r w:rsidR="004028AC">
        <w:rPr>
          <w:rFonts w:ascii="PT Astra Serif" w:hAnsi="PT Astra Serif"/>
          <w:sz w:val="25"/>
          <w:szCs w:val="25"/>
        </w:rPr>
        <w:t>7</w:t>
      </w:r>
      <w:r w:rsidRPr="00186B66">
        <w:rPr>
          <w:rFonts w:ascii="PT Astra Serif" w:hAnsi="PT Astra Serif"/>
          <w:sz w:val="25"/>
          <w:szCs w:val="25"/>
        </w:rPr>
        <w:t>. настоящего Договора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со стороны Администрации определить комитет имущественных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и земельных отношений администрации города Тулы.</w:t>
      </w:r>
    </w:p>
    <w:p w:rsidR="005A44F6" w:rsidRPr="00186B66" w:rsidRDefault="004028AC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3.22</w:t>
      </w:r>
      <w:r w:rsidR="00AC10F8">
        <w:rPr>
          <w:rFonts w:ascii="PT Astra Serif" w:hAnsi="PT Astra Serif"/>
          <w:sz w:val="25"/>
          <w:szCs w:val="25"/>
        </w:rPr>
        <w:t>.3. </w:t>
      </w:r>
      <w:r w:rsidR="005A44F6" w:rsidRPr="00186B66">
        <w:rPr>
          <w:rFonts w:ascii="PT Astra Serif" w:hAnsi="PT Astra Serif"/>
          <w:sz w:val="25"/>
          <w:szCs w:val="25"/>
        </w:rPr>
        <w:t xml:space="preserve">Уполномоченным органом на </w:t>
      </w:r>
      <w:r w:rsidR="00CC77E6">
        <w:rPr>
          <w:rFonts w:ascii="PT Astra Serif" w:hAnsi="PT Astra Serif"/>
          <w:sz w:val="25"/>
          <w:szCs w:val="25"/>
        </w:rPr>
        <w:t xml:space="preserve">согласование «технологического решения» </w:t>
      </w:r>
      <w:r w:rsidR="00C11A19">
        <w:rPr>
          <w:rFonts w:ascii="PT Astra Serif" w:hAnsi="PT Astra Serif"/>
          <w:sz w:val="25"/>
          <w:szCs w:val="25"/>
        </w:rPr>
        <w:br/>
      </w:r>
      <w:r w:rsidR="00CC77E6">
        <w:rPr>
          <w:rFonts w:ascii="PT Astra Serif" w:hAnsi="PT Astra Serif"/>
          <w:sz w:val="25"/>
          <w:szCs w:val="25"/>
        </w:rPr>
        <w:t>на строительство дошкольного образовательного учреждения, предусмотренного</w:t>
      </w:r>
      <w:r w:rsidR="005A44F6" w:rsidRPr="00186B66">
        <w:rPr>
          <w:rFonts w:ascii="PT Astra Serif" w:hAnsi="PT Astra Serif"/>
          <w:sz w:val="25"/>
          <w:szCs w:val="25"/>
        </w:rPr>
        <w:t xml:space="preserve"> п. 3.8.1. настоящего Договора со стороны Администрации определить управление образования администрации города Тулы.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Ответственным за взаимодействие с Застройщиком является управление градостроительства и архитектуры администрации города Тулы.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.23</w:t>
      </w:r>
      <w:r w:rsidRPr="00186B66">
        <w:rPr>
          <w:rFonts w:ascii="PT Astra Serif" w:hAnsi="PT Astra Serif"/>
          <w:sz w:val="25"/>
          <w:szCs w:val="25"/>
        </w:rPr>
        <w:t xml:space="preserve">. В случае выявления нарушения условий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 xml:space="preserve">Договора Администрация (через уполномоченных лиц) составляет соответствующий акт и направляет его Застройщику. 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Застройщик направляет акт об исправлении выявленных недостатков по исполнению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 или мотивированные возражения в течение трех дней с момента составления соответствующих документов.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При отсутствии мотивированных возражений в течение 10 дней с момента получения Застройщиком акта, он считается согласованным сторонами.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56A02" w:rsidRPr="00186B66">
        <w:rPr>
          <w:rFonts w:ascii="PT Astra Serif" w:hAnsi="PT Astra Serif"/>
          <w:sz w:val="25"/>
          <w:szCs w:val="25"/>
        </w:rPr>
        <w:t>.2</w:t>
      </w:r>
      <w:r w:rsidR="004028AC">
        <w:rPr>
          <w:rFonts w:ascii="PT Astra Serif" w:hAnsi="PT Astra Serif"/>
          <w:sz w:val="25"/>
          <w:szCs w:val="25"/>
        </w:rPr>
        <w:t>4</w:t>
      </w:r>
      <w:r w:rsidRPr="00186B66">
        <w:rPr>
          <w:rFonts w:ascii="PT Astra Serif" w:hAnsi="PT Astra Serif"/>
          <w:sz w:val="25"/>
          <w:szCs w:val="25"/>
        </w:rPr>
        <w:t>. Застройщик: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- обеспечивает (в том числе через лиц, осуществляющих строительство) Администрации и ее уполномоченным организациям свободный доступ на земельные участки для осмотра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 xml:space="preserve">и проверки соблюдения условий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Договора;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- представляет Администрации и ее уполномоченным лицам документы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и информацию, необходимые для проведения проверок;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- участвует в проводимых проверках соответствия выполнения работ и применяемых строительных материалов в отношении жилья, создаваемого с целью переселения граждан, а также результатов таких работ требованиям, установленным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настоящим </w:t>
      </w:r>
      <w:r w:rsidRPr="00186B66">
        <w:rPr>
          <w:rFonts w:ascii="PT Astra Serif" w:hAnsi="PT Astra Serif"/>
          <w:sz w:val="25"/>
          <w:szCs w:val="25"/>
        </w:rPr>
        <w:t>Договором.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56A02" w:rsidRPr="00186B66">
        <w:rPr>
          <w:rFonts w:ascii="PT Astra Serif" w:hAnsi="PT Astra Serif"/>
          <w:sz w:val="25"/>
          <w:szCs w:val="25"/>
        </w:rPr>
        <w:t>.2</w:t>
      </w:r>
      <w:r w:rsidR="004028AC">
        <w:rPr>
          <w:rFonts w:ascii="PT Astra Serif" w:hAnsi="PT Astra Serif"/>
          <w:sz w:val="25"/>
          <w:szCs w:val="25"/>
        </w:rPr>
        <w:t>5</w:t>
      </w:r>
      <w:r w:rsidRPr="00186B66">
        <w:rPr>
          <w:rFonts w:ascii="PT Astra Serif" w:hAnsi="PT Astra Serif"/>
          <w:sz w:val="25"/>
          <w:szCs w:val="25"/>
        </w:rPr>
        <w:t xml:space="preserve">. После исполнения Застройщиком обязательства, предусмотренного пунктом </w:t>
      </w:r>
      <w:r w:rsidRPr="00186B66">
        <w:rPr>
          <w:rFonts w:ascii="PT Astra Serif" w:hAnsi="PT Astra Serif"/>
          <w:sz w:val="25"/>
          <w:szCs w:val="25"/>
        </w:rPr>
        <w:br/>
        <w:t xml:space="preserve">3.1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Администрация обеспечивает рассмотрение и утверждение документации по планировке территории в порядке, установленном административным регламентом предоставления муниципальной услуги.</w:t>
      </w:r>
    </w:p>
    <w:p w:rsidR="005A44F6" w:rsidRPr="00186B66" w:rsidRDefault="005A44F6" w:rsidP="005A44F6">
      <w:pPr>
        <w:autoSpaceDE w:val="0"/>
        <w:autoSpaceDN w:val="0"/>
        <w:adjustRightInd w:val="0"/>
        <w:ind w:firstLine="540"/>
        <w:jc w:val="both"/>
        <w:outlineLvl w:val="0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Администрация обязана </w:t>
      </w:r>
      <w:r w:rsidRPr="00186B66">
        <w:rPr>
          <w:rFonts w:ascii="PT Astra Serif" w:hAnsi="PT Astra Serif"/>
          <w:sz w:val="25"/>
          <w:szCs w:val="25"/>
          <w:lang w:eastAsia="ru-RU"/>
        </w:rPr>
        <w:t>в срок не позднее чем девяносто дней со дня утверждения проекта планировки территории</w:t>
      </w:r>
      <w:r w:rsidRPr="00186B66">
        <w:rPr>
          <w:rFonts w:ascii="PT Astra Serif" w:hAnsi="PT Astra Serif"/>
          <w:sz w:val="25"/>
          <w:szCs w:val="25"/>
        </w:rPr>
        <w:t xml:space="preserve"> обеспечить </w:t>
      </w:r>
      <w:r w:rsidRPr="00186B66">
        <w:rPr>
          <w:rFonts w:ascii="PT Astra Serif" w:hAnsi="PT Astra Serif"/>
          <w:sz w:val="25"/>
          <w:szCs w:val="25"/>
          <w:lang w:eastAsia="ru-RU"/>
        </w:rPr>
        <w:t>внесение изменений в правила землепользования и застройки муниципального образования город Тула в целях реализации решения</w:t>
      </w:r>
      <w:r w:rsidR="00D9086E">
        <w:rPr>
          <w:rFonts w:ascii="PT Astra Serif" w:hAnsi="PT Astra Serif"/>
          <w:sz w:val="25"/>
          <w:szCs w:val="25"/>
          <w:lang w:eastAsia="ru-RU"/>
        </w:rPr>
        <w:t xml:space="preserve"> </w:t>
      </w:r>
      <w:r w:rsidRPr="00186B66">
        <w:rPr>
          <w:rFonts w:ascii="PT Astra Serif" w:hAnsi="PT Astra Serif"/>
          <w:sz w:val="25"/>
          <w:szCs w:val="25"/>
          <w:lang w:eastAsia="ru-RU"/>
        </w:rPr>
        <w:t>о комплексном развитии территории.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.26</w:t>
      </w:r>
      <w:r w:rsidRPr="00186B66">
        <w:rPr>
          <w:rFonts w:ascii="PT Astra Serif" w:hAnsi="PT Astra Serif"/>
          <w:sz w:val="25"/>
          <w:szCs w:val="25"/>
        </w:rPr>
        <w:t xml:space="preserve">. После выполнения Застройщиком, обязательства, предусмотренного пунктами 3.1 и 3.6. настоящего Договора </w:t>
      </w:r>
      <w:r w:rsidR="00581CAB" w:rsidRPr="00186B66">
        <w:rPr>
          <w:rFonts w:ascii="PT Astra Serif" w:hAnsi="PT Astra Serif"/>
          <w:sz w:val="25"/>
          <w:szCs w:val="25"/>
        </w:rPr>
        <w:t xml:space="preserve">уполномоченный на распоряжение земельным участком (участками) орган </w:t>
      </w:r>
      <w:r w:rsidRPr="00186B66">
        <w:rPr>
          <w:rFonts w:ascii="PT Astra Serif" w:hAnsi="PT Astra Serif"/>
          <w:sz w:val="25"/>
          <w:szCs w:val="25"/>
        </w:rPr>
        <w:t>обязан предоставить Застройщику</w:t>
      </w:r>
      <w:bookmarkStart w:id="2" w:name="Par8"/>
      <w:bookmarkEnd w:id="2"/>
      <w:r w:rsidRPr="00186B66">
        <w:rPr>
          <w:rFonts w:ascii="PT Astra Serif" w:hAnsi="PT Astra Serif"/>
          <w:sz w:val="25"/>
          <w:szCs w:val="25"/>
        </w:rPr>
        <w:t xml:space="preserve"> в соответствии</w:t>
      </w:r>
      <w:r w:rsidR="00581CA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с земельным законодательством в аренду без проведения торгов земельные участки, которые находятся в муниципальной собственности или государственная собственность на которые</w:t>
      </w:r>
      <w:r w:rsidR="00581CAB" w:rsidRPr="00186B66">
        <w:rPr>
          <w:rFonts w:ascii="PT Astra Serif" w:hAnsi="PT Astra Serif"/>
          <w:sz w:val="25"/>
          <w:szCs w:val="25"/>
        </w:rPr>
        <w:t xml:space="preserve">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не разграничена и которые обременены правами третьих лиц, в целях строительства объектов коммунальной, транспортной, социальной инфраструктур, иных объектов капитального строительства в соответствии с утвержденной документацией по планировке территории, а также в соответствующих случаях выдать разрешения на использование земель и земельных участков.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56A02" w:rsidRPr="00186B66">
        <w:rPr>
          <w:rFonts w:ascii="PT Astra Serif" w:hAnsi="PT Astra Serif"/>
          <w:sz w:val="25"/>
          <w:szCs w:val="25"/>
        </w:rPr>
        <w:t>.2</w:t>
      </w:r>
      <w:r w:rsidR="004028AC">
        <w:rPr>
          <w:rFonts w:ascii="PT Astra Serif" w:hAnsi="PT Astra Serif"/>
          <w:sz w:val="25"/>
          <w:szCs w:val="25"/>
        </w:rPr>
        <w:t>7</w:t>
      </w:r>
      <w:r w:rsidR="000065C4" w:rsidRPr="00186B66">
        <w:rPr>
          <w:rFonts w:ascii="PT Astra Serif" w:hAnsi="PT Astra Serif"/>
          <w:sz w:val="25"/>
          <w:szCs w:val="25"/>
        </w:rPr>
        <w:t>. </w:t>
      </w:r>
      <w:r w:rsidRPr="00186B66">
        <w:rPr>
          <w:rFonts w:ascii="PT Astra Serif" w:hAnsi="PT Astra Serif"/>
          <w:sz w:val="25"/>
          <w:szCs w:val="25"/>
        </w:rPr>
        <w:t xml:space="preserve">После выполнения Застройщиком, обязательства, предусмотренного пунктами </w:t>
      </w:r>
      <w:r w:rsidRPr="00186B66">
        <w:rPr>
          <w:rFonts w:ascii="PT Astra Serif" w:hAnsi="PT Astra Serif"/>
          <w:sz w:val="25"/>
          <w:szCs w:val="25"/>
        </w:rPr>
        <w:br/>
        <w:t>3.1 и 3.6. настоящего Договора Администрация, обязана выдать градостроительные планы земельных участков и разрешения на строительство в соответствии с действующим законодательством.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3.2</w:t>
      </w:r>
      <w:r w:rsidR="004028AC">
        <w:rPr>
          <w:rFonts w:ascii="PT Astra Serif" w:hAnsi="PT Astra Serif"/>
          <w:sz w:val="25"/>
          <w:szCs w:val="25"/>
        </w:rPr>
        <w:t>8</w:t>
      </w:r>
      <w:r w:rsidR="000065C4" w:rsidRPr="00186B66">
        <w:rPr>
          <w:rFonts w:ascii="PT Astra Serif" w:hAnsi="PT Astra Serif"/>
          <w:sz w:val="25"/>
          <w:szCs w:val="25"/>
        </w:rPr>
        <w:t>. </w:t>
      </w:r>
      <w:r w:rsidRPr="00186B66">
        <w:rPr>
          <w:rFonts w:ascii="PT Astra Serif" w:hAnsi="PT Astra Serif"/>
          <w:sz w:val="25"/>
          <w:szCs w:val="25"/>
        </w:rPr>
        <w:t xml:space="preserve">Администрация обязана предоставить Застройщику изменения в перечень жилых помещений (при наличии) по акту приема-передачи в течение 7 дней с момента возникновения соответствующих изменений.  </w:t>
      </w:r>
    </w:p>
    <w:p w:rsidR="005A44F6" w:rsidRPr="00186B66" w:rsidRDefault="005A44F6" w:rsidP="005A44F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Администрация направляет подписанный акт с прилагаемым измененным перечнем жилых помещений заказным письмом с уведомлением или передает нарочным.  В случае не подписания Застройщиком указанного акта в течение 10 дней с момента его доставки по адресу или получения нарочным, акт считается подписанный сторонами. Администрация уведомляет Застройщика о направлении ему акта по электронной почте, указанной в договоре.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56A02" w:rsidRPr="00186B66">
        <w:rPr>
          <w:rFonts w:ascii="PT Astra Serif" w:hAnsi="PT Astra Serif"/>
          <w:sz w:val="25"/>
          <w:szCs w:val="25"/>
        </w:rPr>
        <w:t>.2</w:t>
      </w:r>
      <w:r w:rsidR="004028AC">
        <w:rPr>
          <w:rFonts w:ascii="PT Astra Serif" w:hAnsi="PT Astra Serif"/>
          <w:sz w:val="25"/>
          <w:szCs w:val="25"/>
        </w:rPr>
        <w:t>9</w:t>
      </w:r>
      <w:r w:rsidRPr="00186B66">
        <w:rPr>
          <w:rFonts w:ascii="PT Astra Serif" w:hAnsi="PT Astra Serif"/>
          <w:sz w:val="25"/>
          <w:szCs w:val="25"/>
        </w:rPr>
        <w:t xml:space="preserve">. Администрация обязана не позднее 3 дней с даты подписания акта приема-передачи жилых помещений, передаваемых в муниципальную собственность, обратиться </w:t>
      </w:r>
      <w:r w:rsidRPr="00186B66">
        <w:rPr>
          <w:rFonts w:ascii="PT Astra Serif" w:hAnsi="PT Astra Serif"/>
          <w:sz w:val="25"/>
          <w:szCs w:val="25"/>
        </w:rPr>
        <w:br/>
        <w:t>в регистрационный орган с целью регистрации в муниципальную собственность жилых помещений, передаваемых Застройщиком.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.30</w:t>
      </w:r>
      <w:r w:rsidRPr="00186B66">
        <w:rPr>
          <w:rFonts w:ascii="PT Astra Serif" w:hAnsi="PT Astra Serif"/>
          <w:sz w:val="25"/>
          <w:szCs w:val="25"/>
        </w:rPr>
        <w:t>. Уполномоченным органом на осуществление прав и обязанностей Администрации, предусмотренных пунктами 3.2</w:t>
      </w:r>
      <w:r w:rsidR="004028AC">
        <w:rPr>
          <w:rFonts w:ascii="PT Astra Serif" w:hAnsi="PT Astra Serif"/>
          <w:sz w:val="25"/>
          <w:szCs w:val="25"/>
        </w:rPr>
        <w:t>7</w:t>
      </w:r>
      <w:r w:rsidRPr="00186B66">
        <w:rPr>
          <w:rFonts w:ascii="PT Astra Serif" w:hAnsi="PT Astra Serif"/>
          <w:sz w:val="25"/>
          <w:szCs w:val="25"/>
        </w:rPr>
        <w:t>. настоящего Договора определить управление градостроительства и архитектуры администрации города Тулы.</w:t>
      </w:r>
    </w:p>
    <w:p w:rsidR="005A44F6" w:rsidRPr="00186B66" w:rsidRDefault="005A44F6" w:rsidP="005A44F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3</w:t>
      </w:r>
      <w:r w:rsidR="004028AC">
        <w:rPr>
          <w:rFonts w:ascii="PT Astra Serif" w:hAnsi="PT Astra Serif"/>
          <w:sz w:val="25"/>
          <w:szCs w:val="25"/>
        </w:rPr>
        <w:t>.31</w:t>
      </w:r>
      <w:r w:rsidRPr="00186B66">
        <w:rPr>
          <w:rFonts w:ascii="PT Astra Serif" w:hAnsi="PT Astra Serif"/>
          <w:sz w:val="25"/>
          <w:szCs w:val="25"/>
        </w:rPr>
        <w:t>. Уполномоченным органом на осуществление прав и обязанностей Администрации, предусмотренных пунктами 3</w:t>
      </w:r>
      <w:r w:rsidR="000F1F3C">
        <w:rPr>
          <w:rFonts w:ascii="PT Astra Serif" w:hAnsi="PT Astra Serif"/>
          <w:sz w:val="25"/>
          <w:szCs w:val="25"/>
        </w:rPr>
        <w:t>.2</w:t>
      </w:r>
      <w:r w:rsidR="004028AC">
        <w:rPr>
          <w:rFonts w:ascii="PT Astra Serif" w:hAnsi="PT Astra Serif"/>
          <w:sz w:val="25"/>
          <w:szCs w:val="25"/>
        </w:rPr>
        <w:t>8</w:t>
      </w:r>
      <w:r w:rsidRPr="00186B66">
        <w:rPr>
          <w:rFonts w:ascii="PT Astra Serif" w:hAnsi="PT Astra Serif"/>
          <w:sz w:val="25"/>
          <w:szCs w:val="25"/>
        </w:rPr>
        <w:t>., 3.2</w:t>
      </w:r>
      <w:r w:rsidR="004028AC">
        <w:rPr>
          <w:rFonts w:ascii="PT Astra Serif" w:hAnsi="PT Astra Serif"/>
          <w:sz w:val="25"/>
          <w:szCs w:val="25"/>
        </w:rPr>
        <w:t>9</w:t>
      </w:r>
      <w:r w:rsidRPr="00186B66">
        <w:rPr>
          <w:rFonts w:ascii="PT Astra Serif" w:hAnsi="PT Astra Serif"/>
          <w:sz w:val="25"/>
          <w:szCs w:val="25"/>
        </w:rPr>
        <w:t>. настоящего Договора определить комитет имущественных и земельных отношений администрации города Тулы.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pStyle w:val="a8"/>
        <w:numPr>
          <w:ilvl w:val="0"/>
          <w:numId w:val="2"/>
        </w:numPr>
        <w:jc w:val="center"/>
        <w:rPr>
          <w:rFonts w:ascii="PT Astra Serif" w:hAnsi="PT Astra Serif"/>
          <w:b/>
          <w:sz w:val="25"/>
          <w:szCs w:val="25"/>
        </w:rPr>
      </w:pPr>
      <w:proofErr w:type="spellStart"/>
      <w:r w:rsidRPr="00186B66">
        <w:rPr>
          <w:rFonts w:ascii="PT Astra Serif" w:hAnsi="PT Astra Serif"/>
          <w:b/>
          <w:sz w:val="25"/>
          <w:szCs w:val="25"/>
        </w:rPr>
        <w:t>Срок</w:t>
      </w:r>
      <w:proofErr w:type="spellEnd"/>
      <w:r w:rsidRPr="00186B66">
        <w:rPr>
          <w:rFonts w:ascii="PT Astra Serif" w:hAnsi="PT Astra Serif"/>
          <w:b/>
          <w:sz w:val="25"/>
          <w:szCs w:val="25"/>
        </w:rPr>
        <w:t xml:space="preserve"> </w:t>
      </w:r>
      <w:proofErr w:type="spellStart"/>
      <w:r w:rsidRPr="00186B66">
        <w:rPr>
          <w:rFonts w:ascii="PT Astra Serif" w:hAnsi="PT Astra Serif"/>
          <w:b/>
          <w:sz w:val="25"/>
          <w:szCs w:val="25"/>
        </w:rPr>
        <w:t>действия</w:t>
      </w:r>
      <w:proofErr w:type="spellEnd"/>
      <w:r w:rsidRPr="00186B66">
        <w:rPr>
          <w:rFonts w:ascii="PT Astra Serif" w:hAnsi="PT Astra Serif"/>
          <w:b/>
          <w:sz w:val="25"/>
          <w:szCs w:val="25"/>
        </w:rPr>
        <w:t xml:space="preserve"> </w:t>
      </w:r>
      <w:r w:rsidRPr="00186B66">
        <w:rPr>
          <w:rFonts w:ascii="PT Astra Serif" w:hAnsi="PT Astra Serif"/>
          <w:b/>
          <w:sz w:val="25"/>
          <w:szCs w:val="25"/>
          <w:lang w:val="ru-RU"/>
        </w:rPr>
        <w:t>Д</w:t>
      </w:r>
      <w:proofErr w:type="spellStart"/>
      <w:r w:rsidRPr="00186B66">
        <w:rPr>
          <w:rFonts w:ascii="PT Astra Serif" w:hAnsi="PT Astra Serif"/>
          <w:b/>
          <w:sz w:val="25"/>
          <w:szCs w:val="25"/>
        </w:rPr>
        <w:t>оговора</w:t>
      </w:r>
      <w:proofErr w:type="spellEnd"/>
      <w:r w:rsidRPr="00186B66">
        <w:rPr>
          <w:rFonts w:ascii="PT Astra Serif" w:hAnsi="PT Astra Serif"/>
          <w:b/>
          <w:sz w:val="25"/>
          <w:szCs w:val="25"/>
        </w:rPr>
        <w:t xml:space="preserve">. </w:t>
      </w:r>
    </w:p>
    <w:p w:rsidR="00F15826" w:rsidRPr="00186B66" w:rsidRDefault="00F15826" w:rsidP="00F15826">
      <w:pPr>
        <w:ind w:left="720"/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Порядок изменения и расторжения Договора.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4</w:t>
      </w:r>
      <w:r w:rsidR="00FC36A3" w:rsidRPr="00186B66">
        <w:rPr>
          <w:rFonts w:ascii="PT Astra Serif" w:hAnsi="PT Astra Serif"/>
          <w:sz w:val="25"/>
          <w:szCs w:val="25"/>
        </w:rPr>
        <w:t>.1. </w:t>
      </w:r>
      <w:r w:rsidRPr="00186B66">
        <w:rPr>
          <w:rFonts w:ascii="PT Astra Serif" w:hAnsi="PT Astra Serif"/>
          <w:sz w:val="25"/>
          <w:szCs w:val="25"/>
        </w:rPr>
        <w:t xml:space="preserve">Настоящий Договор считается заключенным с даты его подписания Сторонами </w:t>
      </w:r>
      <w:r w:rsidRPr="00186B66">
        <w:rPr>
          <w:rFonts w:ascii="PT Astra Serif" w:hAnsi="PT Astra Serif"/>
          <w:sz w:val="25"/>
          <w:szCs w:val="25"/>
        </w:rPr>
        <w:br/>
        <w:t>и действует до</w:t>
      </w:r>
      <w:r w:rsidR="004028AC">
        <w:rPr>
          <w:rFonts w:ascii="PT Astra Serif" w:hAnsi="PT Astra Serif"/>
          <w:sz w:val="25"/>
          <w:szCs w:val="25"/>
        </w:rPr>
        <w:t xml:space="preserve"> 26 июня </w:t>
      </w:r>
      <w:r w:rsidRPr="00186B66">
        <w:rPr>
          <w:rFonts w:ascii="PT Astra Serif" w:hAnsi="PT Astra Serif"/>
          <w:sz w:val="25"/>
          <w:szCs w:val="25"/>
        </w:rPr>
        <w:t>20</w:t>
      </w:r>
      <w:r w:rsidR="006F2B45">
        <w:rPr>
          <w:rFonts w:ascii="PT Astra Serif" w:hAnsi="PT Astra Serif"/>
          <w:sz w:val="25"/>
          <w:szCs w:val="25"/>
        </w:rPr>
        <w:t>40</w:t>
      </w:r>
      <w:r w:rsidRPr="00186B66">
        <w:rPr>
          <w:rFonts w:ascii="PT Astra Serif" w:hAnsi="PT Astra Serif"/>
          <w:sz w:val="25"/>
          <w:szCs w:val="25"/>
        </w:rPr>
        <w:t xml:space="preserve"> года.</w:t>
      </w:r>
    </w:p>
    <w:p w:rsidR="00F15826" w:rsidRPr="00186B66" w:rsidRDefault="00AC5800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4.2. </w:t>
      </w:r>
      <w:r w:rsidR="00F15826" w:rsidRPr="00186B66">
        <w:rPr>
          <w:rFonts w:ascii="PT Astra Serif" w:hAnsi="PT Astra Serif"/>
          <w:sz w:val="25"/>
          <w:szCs w:val="25"/>
        </w:rPr>
        <w:t>Оконч</w:t>
      </w:r>
      <w:r w:rsidR="00C009D3" w:rsidRPr="00186B66">
        <w:rPr>
          <w:rFonts w:ascii="PT Astra Serif" w:hAnsi="PT Astra Serif"/>
          <w:sz w:val="25"/>
          <w:szCs w:val="25"/>
        </w:rPr>
        <w:t>ание срока действия настоящего Д</w:t>
      </w:r>
      <w:r w:rsidR="00F15826" w:rsidRPr="00186B66">
        <w:rPr>
          <w:rFonts w:ascii="PT Astra Serif" w:hAnsi="PT Astra Serif"/>
          <w:sz w:val="25"/>
          <w:szCs w:val="25"/>
        </w:rPr>
        <w:t xml:space="preserve">оговора, истечение отдельных обязательств не освобождает Стороны от необходимости исполнения в полном объеме обязательств, предусмотренных </w:t>
      </w:r>
      <w:r w:rsidR="00C009D3" w:rsidRPr="00186B66">
        <w:rPr>
          <w:rFonts w:ascii="PT Astra Serif" w:hAnsi="PT Astra Serif"/>
          <w:sz w:val="25"/>
          <w:szCs w:val="25"/>
        </w:rPr>
        <w:t>настоящим Д</w:t>
      </w:r>
      <w:r w:rsidR="00F15826" w:rsidRPr="00186B66">
        <w:rPr>
          <w:rFonts w:ascii="PT Astra Serif" w:hAnsi="PT Astra Serif"/>
          <w:sz w:val="25"/>
          <w:szCs w:val="25"/>
        </w:rPr>
        <w:t>оговором, а также от ответственности</w:t>
      </w:r>
      <w:r w:rsidR="00D9086E">
        <w:rPr>
          <w:rFonts w:ascii="PT Astra Serif" w:hAnsi="PT Astra Serif"/>
          <w:sz w:val="25"/>
          <w:szCs w:val="25"/>
        </w:rPr>
        <w:br/>
      </w:r>
      <w:r w:rsidR="00F15826" w:rsidRPr="00186B66">
        <w:rPr>
          <w:rFonts w:ascii="PT Astra Serif" w:hAnsi="PT Astra Serif"/>
          <w:sz w:val="25"/>
          <w:szCs w:val="25"/>
        </w:rPr>
        <w:t xml:space="preserve"> за их неисполнение или ненадлежащее исполнение.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4.3. Изменение существенных условий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 не допускается.</w:t>
      </w:r>
    </w:p>
    <w:p w:rsidR="00F15826" w:rsidRPr="00186B66" w:rsidRDefault="00F15826" w:rsidP="00F15826">
      <w:pPr>
        <w:tabs>
          <w:tab w:val="left" w:pos="993"/>
          <w:tab w:val="left" w:pos="1418"/>
        </w:tabs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4</w:t>
      </w:r>
      <w:r w:rsidR="00FC36A3" w:rsidRPr="00186B66">
        <w:rPr>
          <w:rFonts w:ascii="PT Astra Serif" w:hAnsi="PT Astra Serif"/>
          <w:sz w:val="25"/>
          <w:szCs w:val="25"/>
        </w:rPr>
        <w:t>.4. </w:t>
      </w:r>
      <w:r w:rsidRPr="00186B66">
        <w:rPr>
          <w:rFonts w:ascii="PT Astra Serif" w:hAnsi="PT Astra Serif"/>
          <w:sz w:val="25"/>
          <w:szCs w:val="25"/>
        </w:rPr>
        <w:t xml:space="preserve">В случае необходимости внесения изменений в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настоящий </w:t>
      </w:r>
      <w:r w:rsidRPr="00186B66">
        <w:rPr>
          <w:rFonts w:ascii="PT Astra Serif" w:hAnsi="PT Astra Serif"/>
          <w:sz w:val="25"/>
          <w:szCs w:val="25"/>
        </w:rPr>
        <w:t>Договор в целях конкретизации (уточнения) его условий, включая приложения к нему Стороны вправе заключить дополнительное соглашение к Договору, если такие изменения не затрагивают существенные условия Договора и соответствуют антимонопольному законодательству.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Сторона Договора, имеющая в соответствии с настоящим пунктом намерение конкретизировать (уточнить) условия Договора, включая приложения к нему, направляет другой Стороне письмо о внесении изменений в Договор с указанием на положения Договора, подлежащие изменению (уточнению), с приложением обосновывающих такие изменения документов (при наличии). Дополнительное соглашение является неотъемлемой часть</w:t>
      </w:r>
      <w:r w:rsidR="00C009D3" w:rsidRPr="00186B66">
        <w:rPr>
          <w:rFonts w:ascii="PT Astra Serif" w:hAnsi="PT Astra Serif"/>
          <w:sz w:val="25"/>
          <w:szCs w:val="25"/>
        </w:rPr>
        <w:t xml:space="preserve">ю настоящего </w:t>
      </w:r>
      <w:r w:rsidRPr="00186B66">
        <w:rPr>
          <w:rFonts w:ascii="PT Astra Serif" w:hAnsi="PT Astra Serif"/>
          <w:sz w:val="25"/>
          <w:szCs w:val="25"/>
        </w:rPr>
        <w:t xml:space="preserve">Договора и обязательно для исполнения. 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4</w:t>
      </w:r>
      <w:r w:rsidR="00FC36A3" w:rsidRPr="00186B66">
        <w:rPr>
          <w:rFonts w:ascii="PT Astra Serif" w:hAnsi="PT Astra Serif"/>
          <w:sz w:val="25"/>
          <w:szCs w:val="25"/>
        </w:rPr>
        <w:t>.5. </w:t>
      </w:r>
      <w:r w:rsidRPr="00186B66">
        <w:rPr>
          <w:rFonts w:ascii="PT Astra Serif" w:hAnsi="PT Astra Serif"/>
          <w:sz w:val="25"/>
          <w:szCs w:val="25"/>
        </w:rPr>
        <w:t xml:space="preserve">Договор может быть расторгнут по соглашению сторон, в судебном порядке </w:t>
      </w:r>
      <w:r w:rsidRPr="00186B66">
        <w:rPr>
          <w:rFonts w:ascii="PT Astra Serif" w:hAnsi="PT Astra Serif"/>
          <w:sz w:val="25"/>
          <w:szCs w:val="25"/>
        </w:rPr>
        <w:br/>
        <w:t>и в одностороннем порядке в случаях, предусмотренных Градостроительным кодексом Российской Федерации</w:t>
      </w:r>
    </w:p>
    <w:p w:rsidR="00F15826" w:rsidRPr="00186B66" w:rsidRDefault="006F6630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4.6. </w:t>
      </w:r>
      <w:r w:rsidR="00F15826" w:rsidRPr="00186B66">
        <w:rPr>
          <w:rFonts w:ascii="PT Astra Serif" w:hAnsi="PT Astra Serif"/>
          <w:sz w:val="25"/>
          <w:szCs w:val="25"/>
        </w:rPr>
        <w:t xml:space="preserve">Неотделимые улучшения территории комплексного развития, образованных земельных участков, созданные в результате выполнения работ по подготовке территории для комплексного развития, произведенные до начала строительства объектов капитального строительства, иных объектов в случае досрочного расторжения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="00F15826" w:rsidRPr="00186B66">
        <w:rPr>
          <w:rFonts w:ascii="PT Astra Serif" w:hAnsi="PT Astra Serif"/>
          <w:sz w:val="25"/>
          <w:szCs w:val="25"/>
        </w:rPr>
        <w:t>Договора по требованию Администрации в связи</w:t>
      </w:r>
      <w:r w:rsidR="00C009D3" w:rsidRPr="00186B66">
        <w:rPr>
          <w:rFonts w:ascii="PT Astra Serif" w:hAnsi="PT Astra Serif"/>
          <w:sz w:val="25"/>
          <w:szCs w:val="25"/>
        </w:rPr>
        <w:t xml:space="preserve"> </w:t>
      </w:r>
      <w:r w:rsidR="00F15826" w:rsidRPr="00186B66">
        <w:rPr>
          <w:rFonts w:ascii="PT Astra Serif" w:hAnsi="PT Astra Serif"/>
          <w:sz w:val="25"/>
          <w:szCs w:val="25"/>
        </w:rPr>
        <w:t xml:space="preserve">с неисполнением или ненадлежащим исполнением </w:t>
      </w:r>
      <w:r w:rsidR="00C009D3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="00F15826" w:rsidRPr="00186B66">
        <w:rPr>
          <w:rFonts w:ascii="PT Astra Serif" w:hAnsi="PT Astra Serif"/>
          <w:sz w:val="25"/>
          <w:szCs w:val="25"/>
        </w:rPr>
        <w:t>Договора Застройщиком переходят в муниципальную собственность без дальнейшего возмещения их стоимости и (или) иных затрат.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ind w:firstLine="426"/>
        <w:jc w:val="center"/>
        <w:rPr>
          <w:rFonts w:ascii="PT Astra Serif" w:hAnsi="PT Astra Serif"/>
          <w:b/>
          <w:sz w:val="25"/>
          <w:szCs w:val="25"/>
        </w:rPr>
      </w:pPr>
      <w:r w:rsidRPr="00186B66">
        <w:rPr>
          <w:rFonts w:ascii="PT Astra Serif" w:hAnsi="PT Astra Serif"/>
          <w:b/>
          <w:sz w:val="25"/>
          <w:szCs w:val="25"/>
        </w:rPr>
        <w:t>5. Ответственность сторон Договора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b/>
          <w:sz w:val="25"/>
          <w:szCs w:val="25"/>
        </w:rPr>
      </w:pPr>
    </w:p>
    <w:p w:rsidR="00FC36A3" w:rsidRPr="00186B66" w:rsidRDefault="00FC36A3" w:rsidP="00FC36A3">
      <w:pPr>
        <w:pStyle w:val="ConsPlusNonformat"/>
        <w:ind w:firstLine="426"/>
        <w:jc w:val="both"/>
        <w:rPr>
          <w:rFonts w:ascii="PT Astra Serif" w:hAnsi="PT Astra Serif" w:cs="Times New Roman"/>
          <w:sz w:val="25"/>
          <w:szCs w:val="25"/>
        </w:rPr>
      </w:pPr>
      <w:r w:rsidRPr="00186B66">
        <w:rPr>
          <w:rFonts w:ascii="PT Astra Serif" w:hAnsi="PT Astra Serif" w:cs="Times New Roman"/>
          <w:sz w:val="25"/>
          <w:szCs w:val="25"/>
        </w:rPr>
        <w:t xml:space="preserve">5.1. Стороны несут ответственность за неисполнение или ненадлежащее исполнение обязательств, предусмотренных </w:t>
      </w:r>
      <w:r w:rsidR="00C5763B" w:rsidRPr="00186B66">
        <w:rPr>
          <w:rFonts w:ascii="PT Astra Serif" w:hAnsi="PT Astra Serif" w:cs="Times New Roman"/>
          <w:sz w:val="25"/>
          <w:szCs w:val="25"/>
        </w:rPr>
        <w:t xml:space="preserve">настоящим </w:t>
      </w:r>
      <w:r w:rsidRPr="00186B66">
        <w:rPr>
          <w:rFonts w:ascii="PT Astra Serif" w:hAnsi="PT Astra Serif" w:cs="Times New Roman"/>
          <w:sz w:val="25"/>
          <w:szCs w:val="25"/>
        </w:rPr>
        <w:t>Договором, в соответствии</w:t>
      </w:r>
      <w:r w:rsidR="00D9086E">
        <w:rPr>
          <w:rFonts w:ascii="PT Astra Serif" w:hAnsi="PT Astra Serif" w:cs="Times New Roman"/>
          <w:sz w:val="25"/>
          <w:szCs w:val="25"/>
        </w:rPr>
        <w:t xml:space="preserve"> </w:t>
      </w:r>
      <w:r w:rsidR="00D9086E">
        <w:rPr>
          <w:rFonts w:ascii="PT Astra Serif" w:hAnsi="PT Astra Serif" w:cs="Times New Roman"/>
          <w:sz w:val="25"/>
          <w:szCs w:val="25"/>
        </w:rPr>
        <w:br/>
      </w:r>
      <w:r w:rsidRPr="00186B66">
        <w:rPr>
          <w:rFonts w:ascii="PT Astra Serif" w:hAnsi="PT Astra Serif" w:cs="Times New Roman"/>
          <w:sz w:val="25"/>
          <w:szCs w:val="25"/>
        </w:rPr>
        <w:t>с законодательством Российской Федерации.</w:t>
      </w:r>
    </w:p>
    <w:p w:rsidR="00FC36A3" w:rsidRPr="00186B66" w:rsidRDefault="00FC36A3" w:rsidP="00FC36A3">
      <w:pPr>
        <w:pStyle w:val="ConsPlusNonformat"/>
        <w:ind w:firstLine="426"/>
        <w:jc w:val="both"/>
        <w:rPr>
          <w:rFonts w:ascii="PT Astra Serif" w:hAnsi="PT Astra Serif" w:cs="Times New Roman"/>
          <w:sz w:val="25"/>
          <w:szCs w:val="25"/>
        </w:rPr>
      </w:pPr>
      <w:r w:rsidRPr="00186B66">
        <w:rPr>
          <w:rFonts w:ascii="PT Astra Serif" w:hAnsi="PT Astra Serif" w:cs="Times New Roman"/>
          <w:sz w:val="25"/>
          <w:szCs w:val="25"/>
        </w:rPr>
        <w:t>5.2. В случае неисполнения обязатель</w:t>
      </w:r>
      <w:r w:rsidR="00394801">
        <w:rPr>
          <w:rFonts w:ascii="PT Astra Serif" w:hAnsi="PT Astra Serif" w:cs="Times New Roman"/>
          <w:sz w:val="25"/>
          <w:szCs w:val="25"/>
        </w:rPr>
        <w:t>ств, предусмотренных в п. 3.1.</w:t>
      </w:r>
      <w:r w:rsidRPr="00186B66">
        <w:rPr>
          <w:rFonts w:ascii="PT Astra Serif" w:hAnsi="PT Astra Serif" w:cs="Times New Roman"/>
          <w:sz w:val="25"/>
          <w:szCs w:val="25"/>
        </w:rPr>
        <w:t>, п.3.2.,</w:t>
      </w:r>
      <w:r w:rsidR="00394801">
        <w:rPr>
          <w:rFonts w:ascii="PT Astra Serif" w:hAnsi="PT Astra Serif" w:cs="Times New Roman"/>
          <w:sz w:val="25"/>
          <w:szCs w:val="25"/>
        </w:rPr>
        <w:t xml:space="preserve"> п.3.4.,</w:t>
      </w:r>
      <w:r w:rsidRPr="00186B66">
        <w:rPr>
          <w:rFonts w:ascii="PT Astra Serif" w:hAnsi="PT Astra Serif" w:cs="Times New Roman"/>
          <w:sz w:val="25"/>
          <w:szCs w:val="25"/>
        </w:rPr>
        <w:t xml:space="preserve"> </w:t>
      </w:r>
      <w:r w:rsidR="00D9086E">
        <w:rPr>
          <w:rFonts w:ascii="PT Astra Serif" w:hAnsi="PT Astra Serif" w:cs="Times New Roman"/>
          <w:sz w:val="25"/>
          <w:szCs w:val="25"/>
        </w:rPr>
        <w:br/>
      </w:r>
      <w:r w:rsidR="00A521FA">
        <w:rPr>
          <w:rFonts w:ascii="PT Astra Serif" w:hAnsi="PT Astra Serif" w:cs="Times New Roman"/>
          <w:sz w:val="25"/>
          <w:szCs w:val="25"/>
        </w:rPr>
        <w:t>п. 3.5.</w:t>
      </w:r>
      <w:bookmarkStart w:id="3" w:name="_GoBack"/>
      <w:bookmarkEnd w:id="3"/>
      <w:r w:rsidRPr="00186B66">
        <w:rPr>
          <w:rFonts w:ascii="PT Astra Serif" w:hAnsi="PT Astra Serif" w:cs="Times New Roman"/>
          <w:sz w:val="25"/>
          <w:szCs w:val="25"/>
        </w:rPr>
        <w:t xml:space="preserve"> </w:t>
      </w:r>
      <w:r w:rsidR="00C5763B" w:rsidRPr="00186B66">
        <w:rPr>
          <w:rFonts w:ascii="PT Astra Serif" w:hAnsi="PT Astra Serif" w:cs="Times New Roman"/>
          <w:sz w:val="25"/>
          <w:szCs w:val="25"/>
        </w:rPr>
        <w:t xml:space="preserve">настоящего </w:t>
      </w:r>
      <w:r w:rsidRPr="00186B66">
        <w:rPr>
          <w:rFonts w:ascii="PT Astra Serif" w:hAnsi="PT Astra Serif" w:cs="Times New Roman"/>
          <w:sz w:val="25"/>
          <w:szCs w:val="25"/>
        </w:rPr>
        <w:t>Договора, в установленный срок, Администрация вправе предъявить требования к Застройщику, а Застройщик обязан уплатить Администрации неустойку в размере 50 000 (пятьдесят тысяч) рублей за каждую неделю просрочки обязательства.</w:t>
      </w:r>
    </w:p>
    <w:p w:rsidR="00FC36A3" w:rsidRPr="00186B66" w:rsidRDefault="00FC36A3" w:rsidP="00FC36A3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5.3. В случае нарушения сроков обязательства, предусмотренного </w:t>
      </w:r>
      <w:r w:rsidR="00924733">
        <w:rPr>
          <w:rFonts w:ascii="PT Astra Serif" w:hAnsi="PT Astra Serif"/>
          <w:sz w:val="25"/>
          <w:szCs w:val="25"/>
        </w:rPr>
        <w:t xml:space="preserve">п. 3.8., </w:t>
      </w:r>
      <w:r w:rsidRPr="00186B66">
        <w:rPr>
          <w:rFonts w:ascii="PT Astra Serif" w:hAnsi="PT Astra Serif"/>
          <w:sz w:val="25"/>
          <w:szCs w:val="25"/>
        </w:rPr>
        <w:t>п. 3.8.</w:t>
      </w:r>
      <w:r w:rsidR="004B6041" w:rsidRPr="00186B66">
        <w:rPr>
          <w:rFonts w:ascii="PT Astra Serif" w:hAnsi="PT Astra Serif"/>
          <w:sz w:val="25"/>
          <w:szCs w:val="25"/>
        </w:rPr>
        <w:t xml:space="preserve">2., </w:t>
      </w:r>
      <w:r w:rsidR="00C11A19">
        <w:rPr>
          <w:rFonts w:ascii="PT Astra Serif" w:hAnsi="PT Astra Serif"/>
          <w:sz w:val="25"/>
          <w:szCs w:val="25"/>
        </w:rPr>
        <w:br/>
      </w:r>
      <w:r w:rsidR="004B6041" w:rsidRPr="00186B66">
        <w:rPr>
          <w:rFonts w:ascii="PT Astra Serif" w:hAnsi="PT Astra Serif"/>
          <w:sz w:val="25"/>
          <w:szCs w:val="25"/>
        </w:rPr>
        <w:t>п. 3.1</w:t>
      </w:r>
      <w:r w:rsidR="00924733">
        <w:rPr>
          <w:rFonts w:ascii="PT Astra Serif" w:hAnsi="PT Astra Serif"/>
          <w:sz w:val="25"/>
          <w:szCs w:val="25"/>
        </w:rPr>
        <w:t>7</w:t>
      </w:r>
      <w:r w:rsidRPr="00186B66">
        <w:rPr>
          <w:rFonts w:ascii="PT Astra Serif" w:hAnsi="PT Astra Serif"/>
          <w:sz w:val="25"/>
          <w:szCs w:val="25"/>
        </w:rPr>
        <w:t xml:space="preserve">.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Застройщик уплачивает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</w:t>
      </w:r>
      <w:r w:rsidR="00C5763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за каждый день просрочки, от расчетной сметной стоимости строительства (создания) конкретного объекта, по которому допущено нарушения сроков исполнения, в отношении каждого из обязательств.</w:t>
      </w:r>
    </w:p>
    <w:p w:rsidR="00FC36A3" w:rsidRPr="00186B66" w:rsidRDefault="00FC36A3" w:rsidP="00FC36A3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5.4. В случае нарушения Застройщиком сроков обязательств, предусмотренных </w:t>
      </w:r>
      <w:r w:rsidR="00C11A19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п. 3.7,</w:t>
      </w:r>
      <w:r w:rsidR="00C11A19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п. 3.9.1., п. 3.10.</w:t>
      </w:r>
      <w:r w:rsidR="00924733">
        <w:rPr>
          <w:rFonts w:ascii="PT Astra Serif" w:hAnsi="PT Astra Serif"/>
          <w:sz w:val="25"/>
          <w:szCs w:val="25"/>
        </w:rPr>
        <w:t>, п. 3.10.1.</w:t>
      </w:r>
      <w:r w:rsidRPr="00186B66">
        <w:rPr>
          <w:rFonts w:ascii="PT Astra Serif" w:hAnsi="PT Astra Serif"/>
          <w:sz w:val="25"/>
          <w:szCs w:val="25"/>
        </w:rPr>
        <w:t xml:space="preserve">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 xml:space="preserve">Договора Застройщик уплачивает неустойку </w:t>
      </w:r>
      <w:r w:rsidR="00C11A19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в размере одной трехсотой ставки рефинансирования Центрального банка Российской Федерации, действующей на день исполнения обязательства, от цены права на заключения </w:t>
      </w:r>
      <w:r w:rsidR="00C5763B" w:rsidRPr="00186B66">
        <w:rPr>
          <w:rFonts w:ascii="PT Astra Serif" w:hAnsi="PT Astra Serif"/>
          <w:sz w:val="25"/>
          <w:szCs w:val="25"/>
        </w:rPr>
        <w:t>настоящего Д</w:t>
      </w:r>
      <w:r w:rsidRPr="00186B66">
        <w:rPr>
          <w:rFonts w:ascii="PT Astra Serif" w:hAnsi="PT Astra Serif"/>
          <w:sz w:val="25"/>
          <w:szCs w:val="25"/>
        </w:rPr>
        <w:t>оговора за каждый день просрочки,</w:t>
      </w:r>
      <w:r w:rsidR="00C5763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в отношении каждого из обязательств, по которому допущено нарушение срока исполнения.</w:t>
      </w:r>
    </w:p>
    <w:p w:rsidR="00FC36A3" w:rsidRPr="00186B66" w:rsidRDefault="00FC36A3" w:rsidP="00FC36A3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5.5. В случае неисполнения или ненадлежащего исполнения условий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 xml:space="preserve">Договора, Сторона, нарушившая условия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обязана возместить причиненные убытки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в соответствии</w:t>
      </w:r>
      <w:r w:rsidR="00C5763B" w:rsidRP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с законодательством Российской Федерации.</w:t>
      </w:r>
    </w:p>
    <w:p w:rsidR="00FC36A3" w:rsidRPr="00186B66" w:rsidRDefault="00AB068A" w:rsidP="00FC36A3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5.6. </w:t>
      </w:r>
      <w:r w:rsidR="00FC36A3" w:rsidRPr="00186B66">
        <w:rPr>
          <w:rFonts w:ascii="PT Astra Serif" w:hAnsi="PT Astra Serif"/>
          <w:sz w:val="25"/>
          <w:szCs w:val="25"/>
        </w:rPr>
        <w:t xml:space="preserve">Застройщик вправе потребовать возмещения ему убытков, причиненных неисполнением или ненадлежащим исполнением Администрацией ее обязанностей </w:t>
      </w:r>
      <w:r w:rsidR="00D9086E">
        <w:rPr>
          <w:rFonts w:ascii="PT Astra Serif" w:hAnsi="PT Astra Serif"/>
          <w:sz w:val="25"/>
          <w:szCs w:val="25"/>
        </w:rPr>
        <w:br/>
      </w:r>
      <w:r w:rsidR="00FC36A3" w:rsidRPr="00186B66">
        <w:rPr>
          <w:rFonts w:ascii="PT Astra Serif" w:hAnsi="PT Astra Serif"/>
          <w:sz w:val="25"/>
          <w:szCs w:val="25"/>
        </w:rPr>
        <w:t xml:space="preserve">по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настоящему </w:t>
      </w:r>
      <w:r w:rsidR="00FC36A3" w:rsidRPr="00186B66">
        <w:rPr>
          <w:rFonts w:ascii="PT Astra Serif" w:hAnsi="PT Astra Serif"/>
          <w:sz w:val="25"/>
          <w:szCs w:val="25"/>
        </w:rPr>
        <w:t>Договору.</w:t>
      </w:r>
    </w:p>
    <w:p w:rsidR="00FC36A3" w:rsidRPr="00186B66" w:rsidRDefault="00FC36A3" w:rsidP="00FC36A3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5.7. В случае использования Застройщиком земельных участков не в соответствии </w:t>
      </w:r>
      <w:r w:rsidRPr="00186B66">
        <w:rPr>
          <w:rFonts w:ascii="PT Astra Serif" w:hAnsi="PT Astra Serif"/>
          <w:sz w:val="25"/>
          <w:szCs w:val="25"/>
        </w:rPr>
        <w:br/>
        <w:t xml:space="preserve">с условиями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возведенные объекты недвижимости (незавершенного строительства) подлежат сносу за счет Застройщика.</w:t>
      </w:r>
    </w:p>
    <w:p w:rsidR="00F15826" w:rsidRPr="00186B66" w:rsidRDefault="00F15826" w:rsidP="00F15826">
      <w:pPr>
        <w:autoSpaceDE w:val="0"/>
        <w:autoSpaceDN w:val="0"/>
        <w:adjustRightInd w:val="0"/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ind w:firstLine="426"/>
        <w:jc w:val="center"/>
        <w:rPr>
          <w:rFonts w:ascii="PT Astra Serif" w:hAnsi="PT Astra Serif"/>
          <w:b/>
          <w:bCs/>
          <w:sz w:val="25"/>
          <w:szCs w:val="25"/>
        </w:rPr>
      </w:pPr>
      <w:r w:rsidRPr="00186B66">
        <w:rPr>
          <w:rFonts w:ascii="PT Astra Serif" w:hAnsi="PT Astra Serif"/>
          <w:b/>
          <w:bCs/>
          <w:sz w:val="25"/>
          <w:szCs w:val="25"/>
        </w:rPr>
        <w:t>6. Обстоятельства непреодолимой силы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6.1. Стороны освобождаются от ответственности за неисполнение или ненадлежащее исполнение своих обязательств по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настоящему </w:t>
      </w:r>
      <w:r w:rsidRPr="00186B66">
        <w:rPr>
          <w:rFonts w:ascii="PT Astra Serif" w:hAnsi="PT Astra Serif"/>
          <w:sz w:val="25"/>
          <w:szCs w:val="25"/>
        </w:rPr>
        <w:t>Договору, если оно явилось следствием возникновения обстоятельств непреодолимой силы.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6.2. В случае наступления обстоятельств непреодолимой силы, сторона, которая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 xml:space="preserve">в результате наступления указанных обстоятельств не в состоянии исполнить обязательства, взятые на себя по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настоящему </w:t>
      </w:r>
      <w:r w:rsidRPr="00186B66">
        <w:rPr>
          <w:rFonts w:ascii="PT Astra Serif" w:hAnsi="PT Astra Serif"/>
          <w:sz w:val="25"/>
          <w:szCs w:val="25"/>
        </w:rPr>
        <w:t>Договору, должна в трехдневный срок сообщить об этих обстоятельствах другой стороне в письменной форме.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6.3. С момента наступления обстоятельств непреодолимой силы действие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 приостанавливается до момента, определяемого сторонами.</w:t>
      </w:r>
    </w:p>
    <w:p w:rsidR="00F15826" w:rsidRPr="00186B66" w:rsidRDefault="00F15826" w:rsidP="00F15826">
      <w:pPr>
        <w:ind w:firstLine="426"/>
        <w:jc w:val="center"/>
        <w:rPr>
          <w:rFonts w:ascii="PT Astra Serif" w:hAnsi="PT Astra Serif"/>
          <w:b/>
          <w:bCs/>
          <w:sz w:val="25"/>
          <w:szCs w:val="25"/>
        </w:rPr>
      </w:pPr>
    </w:p>
    <w:p w:rsidR="00F15826" w:rsidRPr="00186B66" w:rsidRDefault="00F15826" w:rsidP="00F15826">
      <w:pPr>
        <w:ind w:firstLine="426"/>
        <w:jc w:val="center"/>
        <w:rPr>
          <w:rFonts w:ascii="PT Astra Serif" w:hAnsi="PT Astra Serif"/>
          <w:b/>
          <w:bCs/>
          <w:sz w:val="25"/>
          <w:szCs w:val="25"/>
        </w:rPr>
      </w:pPr>
      <w:r w:rsidRPr="00186B66">
        <w:rPr>
          <w:rFonts w:ascii="PT Astra Serif" w:hAnsi="PT Astra Serif"/>
          <w:b/>
          <w:bCs/>
          <w:sz w:val="25"/>
          <w:szCs w:val="25"/>
        </w:rPr>
        <w:t>7. Прочие условия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b/>
          <w:bCs/>
          <w:sz w:val="25"/>
          <w:szCs w:val="25"/>
        </w:rPr>
      </w:pPr>
    </w:p>
    <w:p w:rsidR="00F15826" w:rsidRPr="00186B66" w:rsidRDefault="00AB068A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7.1. </w:t>
      </w:r>
      <w:r w:rsidR="00F15826" w:rsidRPr="00186B66">
        <w:rPr>
          <w:rFonts w:ascii="PT Astra Serif" w:hAnsi="PT Astra Serif"/>
          <w:sz w:val="25"/>
          <w:szCs w:val="25"/>
        </w:rPr>
        <w:t xml:space="preserve">В случае изменения адреса или иных реквизитов Стороны обязаны уведомить </w:t>
      </w:r>
      <w:r w:rsidR="00D9086E">
        <w:rPr>
          <w:rFonts w:ascii="PT Astra Serif" w:hAnsi="PT Astra Serif"/>
          <w:sz w:val="25"/>
          <w:szCs w:val="25"/>
        </w:rPr>
        <w:br/>
      </w:r>
      <w:r w:rsidR="00F15826" w:rsidRPr="00186B66">
        <w:rPr>
          <w:rFonts w:ascii="PT Astra Serif" w:hAnsi="PT Astra Serif"/>
          <w:sz w:val="25"/>
          <w:szCs w:val="25"/>
        </w:rPr>
        <w:t>об этом друг друга не позднее 7 (семи) календарных дней со дня таких изменений.</w:t>
      </w:r>
    </w:p>
    <w:p w:rsidR="00F15826" w:rsidRPr="00186B66" w:rsidRDefault="00AB068A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7.2. </w:t>
      </w:r>
      <w:r w:rsidR="00F15826" w:rsidRPr="00186B66">
        <w:rPr>
          <w:rFonts w:ascii="PT Astra Serif" w:hAnsi="PT Astra Serif"/>
          <w:sz w:val="25"/>
          <w:szCs w:val="25"/>
        </w:rPr>
        <w:t xml:space="preserve">Вопросы, не урегулированные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настоящим </w:t>
      </w:r>
      <w:r w:rsidR="00F15826" w:rsidRPr="00186B66">
        <w:rPr>
          <w:rFonts w:ascii="PT Astra Serif" w:hAnsi="PT Astra Serif"/>
          <w:sz w:val="25"/>
          <w:szCs w:val="25"/>
        </w:rPr>
        <w:t xml:space="preserve">Договором, разрешаются </w:t>
      </w:r>
      <w:r w:rsidR="00D9086E">
        <w:rPr>
          <w:rFonts w:ascii="PT Astra Serif" w:hAnsi="PT Astra Serif"/>
          <w:sz w:val="25"/>
          <w:szCs w:val="25"/>
        </w:rPr>
        <w:br/>
      </w:r>
      <w:r w:rsidR="00F15826" w:rsidRPr="00186B66">
        <w:rPr>
          <w:rFonts w:ascii="PT Astra Serif" w:hAnsi="PT Astra Serif"/>
          <w:sz w:val="25"/>
          <w:szCs w:val="25"/>
        </w:rPr>
        <w:t>в соответствии</w:t>
      </w:r>
      <w:r w:rsidR="00D9086E">
        <w:rPr>
          <w:rFonts w:ascii="PT Astra Serif" w:hAnsi="PT Astra Serif"/>
          <w:sz w:val="25"/>
          <w:szCs w:val="25"/>
        </w:rPr>
        <w:t xml:space="preserve"> </w:t>
      </w:r>
      <w:r w:rsidR="00F15826" w:rsidRPr="00186B66">
        <w:rPr>
          <w:rFonts w:ascii="PT Astra Serif" w:hAnsi="PT Astra Serif"/>
          <w:sz w:val="25"/>
          <w:szCs w:val="25"/>
        </w:rPr>
        <w:t>с законодательством Российской Федерации.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Все споры и разногласия, возникающие при исполнении 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настоящего </w:t>
      </w:r>
      <w:r w:rsidRPr="00186B66">
        <w:rPr>
          <w:rFonts w:ascii="PT Astra Serif" w:hAnsi="PT Astra Serif"/>
          <w:sz w:val="25"/>
          <w:szCs w:val="25"/>
        </w:rPr>
        <w:t>Договора, решаются Сторонами путем переговоров.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 xml:space="preserve">7.3. В случае не урегулирования спорных вопросов в досудебном порядке, а также </w:t>
      </w:r>
      <w:r w:rsidR="00D9086E">
        <w:rPr>
          <w:rFonts w:ascii="PT Astra Serif" w:hAnsi="PT Astra Serif"/>
          <w:sz w:val="25"/>
          <w:szCs w:val="25"/>
        </w:rPr>
        <w:br/>
      </w:r>
      <w:r w:rsidRPr="00186B66">
        <w:rPr>
          <w:rFonts w:ascii="PT Astra Serif" w:hAnsi="PT Astra Serif"/>
          <w:sz w:val="25"/>
          <w:szCs w:val="25"/>
        </w:rPr>
        <w:t>в случае отказа от проведения переговоров, неудовлетворения требований заинтересованной стороны</w:t>
      </w:r>
      <w:r w:rsidR="00D9086E">
        <w:rPr>
          <w:rFonts w:ascii="PT Astra Serif" w:hAnsi="PT Astra Serif"/>
          <w:sz w:val="25"/>
          <w:szCs w:val="25"/>
        </w:rPr>
        <w:t xml:space="preserve">  </w:t>
      </w:r>
      <w:r w:rsidRPr="00186B66">
        <w:rPr>
          <w:rFonts w:ascii="PT Astra Serif" w:hAnsi="PT Astra Serif"/>
          <w:sz w:val="25"/>
          <w:szCs w:val="25"/>
        </w:rPr>
        <w:t xml:space="preserve">по существу, спор передается на рассмотрение в Арбитражный суд Тульской области. 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7.4. Если в соответствии с требованиями действующего законодательства Российской Федерации для обращения в суд установлено обязательное досудебное урегулирование спора, претензия направляется другой стороне заказным письмом или по адресу электронной почты, указанной в реквизитах сторон. Спор в данном случае может быть передан на разрешение Арбитражного суда Тульской области по истечении 30 (тридцати) календарных дней со дня направления претензии (требования).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7</w:t>
      </w:r>
      <w:r w:rsidR="000F007C" w:rsidRPr="00186B66">
        <w:rPr>
          <w:rFonts w:ascii="PT Astra Serif" w:hAnsi="PT Astra Serif"/>
          <w:sz w:val="25"/>
          <w:szCs w:val="25"/>
        </w:rPr>
        <w:t>.5. </w:t>
      </w:r>
      <w:r w:rsidRPr="00186B66">
        <w:rPr>
          <w:rFonts w:ascii="PT Astra Serif" w:hAnsi="PT Astra Serif"/>
          <w:sz w:val="25"/>
          <w:szCs w:val="25"/>
        </w:rPr>
        <w:t xml:space="preserve">Переписка сторон осуществляется по адресам электронной почты, указанным </w:t>
      </w:r>
      <w:r w:rsidRPr="00186B66">
        <w:rPr>
          <w:rFonts w:ascii="PT Astra Serif" w:hAnsi="PT Astra Serif"/>
          <w:sz w:val="25"/>
          <w:szCs w:val="25"/>
        </w:rPr>
        <w:br/>
        <w:t>в реквизитах.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  <w:r w:rsidRPr="00186B66">
        <w:rPr>
          <w:rFonts w:ascii="PT Astra Serif" w:hAnsi="PT Astra Serif"/>
          <w:sz w:val="25"/>
          <w:szCs w:val="25"/>
        </w:rPr>
        <w:t>7.6. </w:t>
      </w:r>
      <w:r w:rsidR="00C5763B" w:rsidRPr="00186B66">
        <w:rPr>
          <w:rFonts w:ascii="PT Astra Serif" w:hAnsi="PT Astra Serif"/>
          <w:sz w:val="25"/>
          <w:szCs w:val="25"/>
        </w:rPr>
        <w:t xml:space="preserve">Настоящий </w:t>
      </w:r>
      <w:r w:rsidRPr="00186B66">
        <w:rPr>
          <w:rFonts w:ascii="PT Astra Serif" w:hAnsi="PT Astra Serif"/>
          <w:sz w:val="25"/>
          <w:szCs w:val="25"/>
        </w:rPr>
        <w:t>Договор составлен и подписан в трех экземплярах, обладающих одинаковой юридической силой, два экземпляра находится у Администрации, один экземпляр -</w:t>
      </w:r>
      <w:r w:rsidR="00186B66">
        <w:rPr>
          <w:rFonts w:ascii="PT Astra Serif" w:hAnsi="PT Astra Serif"/>
          <w:sz w:val="25"/>
          <w:szCs w:val="25"/>
        </w:rPr>
        <w:t xml:space="preserve"> </w:t>
      </w:r>
      <w:r w:rsidRPr="00186B66">
        <w:rPr>
          <w:rFonts w:ascii="PT Astra Serif" w:hAnsi="PT Astra Serif"/>
          <w:sz w:val="25"/>
          <w:szCs w:val="25"/>
        </w:rPr>
        <w:t>у Застройщика.</w:t>
      </w:r>
    </w:p>
    <w:p w:rsidR="00F15826" w:rsidRPr="00186B66" w:rsidRDefault="00F15826" w:rsidP="00F15826">
      <w:pPr>
        <w:ind w:firstLine="426"/>
        <w:jc w:val="both"/>
        <w:rPr>
          <w:rFonts w:ascii="PT Astra Serif" w:hAnsi="PT Astra Serif"/>
          <w:sz w:val="25"/>
          <w:szCs w:val="25"/>
        </w:rPr>
      </w:pPr>
    </w:p>
    <w:p w:rsidR="00F15826" w:rsidRPr="00186B66" w:rsidRDefault="00F15826" w:rsidP="00F15826">
      <w:pPr>
        <w:jc w:val="both"/>
        <w:rPr>
          <w:rFonts w:ascii="PT Astra Serif" w:hAnsi="PT Astra Serif"/>
          <w:b/>
          <w:bCs/>
          <w:sz w:val="25"/>
          <w:szCs w:val="25"/>
        </w:rPr>
      </w:pPr>
      <w:r w:rsidRPr="00186B66">
        <w:rPr>
          <w:rFonts w:ascii="PT Astra Serif" w:hAnsi="PT Astra Serif"/>
          <w:b/>
          <w:bCs/>
          <w:sz w:val="25"/>
          <w:szCs w:val="25"/>
        </w:rPr>
        <w:t>Приложения к Договору:</w:t>
      </w:r>
    </w:p>
    <w:p w:rsidR="00F15826" w:rsidRPr="00186B66" w:rsidRDefault="00AB068A" w:rsidP="00F15826">
      <w:pPr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Приложение № 1 </w:t>
      </w:r>
      <w:r w:rsidR="00F15826" w:rsidRPr="00186B66">
        <w:rPr>
          <w:rFonts w:ascii="PT Astra Serif" w:hAnsi="PT Astra Serif"/>
          <w:sz w:val="25"/>
          <w:szCs w:val="25"/>
        </w:rPr>
        <w:t>«</w:t>
      </w:r>
      <w:r w:rsidR="000F007C" w:rsidRPr="00186B66">
        <w:rPr>
          <w:rFonts w:ascii="PT Astra Serif" w:hAnsi="PT Astra Serif"/>
          <w:sz w:val="25"/>
          <w:szCs w:val="25"/>
        </w:rPr>
        <w:t xml:space="preserve">Схема границ территории комплексного развития незастроенной территории в районе </w:t>
      </w:r>
      <w:proofErr w:type="spellStart"/>
      <w:r w:rsidR="000F007C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0F007C" w:rsidRPr="00186B66">
        <w:rPr>
          <w:rFonts w:ascii="PT Astra Serif" w:hAnsi="PT Astra Serif"/>
          <w:sz w:val="25"/>
          <w:szCs w:val="25"/>
        </w:rPr>
        <w:t xml:space="preserve"> шоссе и улицы </w:t>
      </w:r>
      <w:proofErr w:type="spellStart"/>
      <w:r w:rsidR="000F007C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F15826" w:rsidRPr="00186B66">
        <w:rPr>
          <w:rFonts w:ascii="PT Astra Serif" w:hAnsi="PT Astra Serif"/>
          <w:sz w:val="25"/>
          <w:szCs w:val="25"/>
        </w:rPr>
        <w:t xml:space="preserve">»; </w:t>
      </w:r>
    </w:p>
    <w:p w:rsidR="00F15826" w:rsidRPr="00186B66" w:rsidRDefault="00AB068A" w:rsidP="00F15826">
      <w:pPr>
        <w:jc w:val="both"/>
        <w:rPr>
          <w:rFonts w:ascii="PT Astra Serif" w:hAnsi="PT Astra Serif"/>
          <w:sz w:val="25"/>
          <w:szCs w:val="25"/>
        </w:rPr>
      </w:pPr>
      <w:r>
        <w:rPr>
          <w:rFonts w:ascii="PT Astra Serif" w:hAnsi="PT Astra Serif"/>
          <w:bCs/>
          <w:sz w:val="25"/>
          <w:szCs w:val="25"/>
        </w:rPr>
        <w:t>Приложение № </w:t>
      </w:r>
      <w:r w:rsidR="00F15826" w:rsidRPr="00186B66">
        <w:rPr>
          <w:rFonts w:ascii="PT Astra Serif" w:hAnsi="PT Astra Serif"/>
          <w:bCs/>
          <w:sz w:val="25"/>
          <w:szCs w:val="25"/>
        </w:rPr>
        <w:t>2</w:t>
      </w:r>
      <w:r>
        <w:rPr>
          <w:rFonts w:ascii="PT Astra Serif" w:hAnsi="PT Astra Serif"/>
          <w:bCs/>
          <w:sz w:val="25"/>
          <w:szCs w:val="25"/>
        </w:rPr>
        <w:t> </w:t>
      </w:r>
      <w:r w:rsidR="00F15826" w:rsidRPr="00186B66">
        <w:rPr>
          <w:rFonts w:ascii="PT Astra Serif" w:hAnsi="PT Astra Serif"/>
          <w:bCs/>
          <w:sz w:val="25"/>
          <w:szCs w:val="25"/>
        </w:rPr>
        <w:t>«</w:t>
      </w:r>
      <w:r w:rsidR="00F15826" w:rsidRPr="00186B66">
        <w:rPr>
          <w:rFonts w:ascii="PT Astra Serif" w:hAnsi="PT Astra Serif"/>
          <w:sz w:val="25"/>
          <w:szCs w:val="25"/>
        </w:rPr>
        <w:t>Перечень видов работ по благоустройству территории, в том числе озеленению»;</w:t>
      </w:r>
    </w:p>
    <w:p w:rsidR="00F15826" w:rsidRPr="00186B66" w:rsidRDefault="00AB068A" w:rsidP="00F15826">
      <w:pPr>
        <w:jc w:val="both"/>
        <w:rPr>
          <w:rFonts w:ascii="PT Astra Serif" w:hAnsi="PT Astra Serif"/>
          <w:bCs/>
          <w:sz w:val="25"/>
          <w:szCs w:val="25"/>
        </w:rPr>
      </w:pPr>
      <w:r>
        <w:rPr>
          <w:rFonts w:ascii="PT Astra Serif" w:hAnsi="PT Astra Serif"/>
          <w:sz w:val="25"/>
          <w:szCs w:val="25"/>
        </w:rPr>
        <w:t>Приложение № 3 </w:t>
      </w:r>
      <w:r w:rsidR="00F15826" w:rsidRPr="00186B66">
        <w:rPr>
          <w:rFonts w:ascii="PT Astra Serif" w:hAnsi="PT Astra Serif"/>
          <w:sz w:val="25"/>
          <w:szCs w:val="25"/>
        </w:rPr>
        <w:t>«</w:t>
      </w:r>
      <w:r w:rsidR="002C7DDA" w:rsidRPr="00186B66">
        <w:rPr>
          <w:rFonts w:ascii="PT Astra Serif" w:hAnsi="PT Astra Serif"/>
          <w:sz w:val="25"/>
          <w:szCs w:val="25"/>
        </w:rPr>
        <w:t xml:space="preserve">График осуществления мероприятий комплексного развития незастроенной территории в районе </w:t>
      </w:r>
      <w:proofErr w:type="spellStart"/>
      <w:r w:rsidR="002C7DDA" w:rsidRPr="00186B66">
        <w:rPr>
          <w:rFonts w:ascii="PT Astra Serif" w:hAnsi="PT Astra Serif"/>
          <w:sz w:val="25"/>
          <w:szCs w:val="25"/>
        </w:rPr>
        <w:t>Венёвского</w:t>
      </w:r>
      <w:proofErr w:type="spellEnd"/>
      <w:r w:rsidR="002C7DDA" w:rsidRPr="00186B66">
        <w:rPr>
          <w:rFonts w:ascii="PT Astra Serif" w:hAnsi="PT Astra Serif"/>
          <w:sz w:val="25"/>
          <w:szCs w:val="25"/>
        </w:rPr>
        <w:t xml:space="preserve"> шоссе и улицы </w:t>
      </w:r>
      <w:proofErr w:type="spellStart"/>
      <w:r w:rsidR="002C7DDA" w:rsidRPr="00186B66">
        <w:rPr>
          <w:rFonts w:ascii="PT Astra Serif" w:hAnsi="PT Astra Serif"/>
          <w:sz w:val="25"/>
          <w:szCs w:val="25"/>
        </w:rPr>
        <w:t>Сызранская</w:t>
      </w:r>
      <w:proofErr w:type="spellEnd"/>
      <w:r w:rsidR="00F15826" w:rsidRPr="00186B66">
        <w:rPr>
          <w:rFonts w:ascii="PT Astra Serif" w:hAnsi="PT Astra Serif"/>
          <w:sz w:val="25"/>
          <w:szCs w:val="25"/>
        </w:rPr>
        <w:t>».</w:t>
      </w:r>
    </w:p>
    <w:p w:rsidR="00F15826" w:rsidRPr="00186B66" w:rsidRDefault="00F15826" w:rsidP="00F15826">
      <w:pPr>
        <w:widowControl w:val="0"/>
        <w:suppressAutoHyphens/>
        <w:autoSpaceDN w:val="0"/>
        <w:textAlignment w:val="baseline"/>
        <w:rPr>
          <w:rFonts w:ascii="PT Astra Serif" w:hAnsi="PT Astra Serif"/>
          <w:kern w:val="3"/>
          <w:sz w:val="25"/>
          <w:szCs w:val="25"/>
          <w:lang w:bidi="hi-IN"/>
        </w:rPr>
      </w:pPr>
    </w:p>
    <w:p w:rsidR="00F15826" w:rsidRPr="00186B66" w:rsidRDefault="00F15826" w:rsidP="00F15826">
      <w:pPr>
        <w:jc w:val="center"/>
        <w:rPr>
          <w:rFonts w:ascii="PT Astra Serif" w:hAnsi="PT Astra Serif"/>
          <w:b/>
          <w:bCs/>
          <w:sz w:val="25"/>
          <w:szCs w:val="25"/>
        </w:rPr>
      </w:pPr>
      <w:r w:rsidRPr="00186B66">
        <w:rPr>
          <w:rFonts w:ascii="PT Astra Serif" w:hAnsi="PT Astra Serif"/>
          <w:b/>
          <w:bCs/>
          <w:sz w:val="25"/>
          <w:szCs w:val="25"/>
        </w:rPr>
        <w:t>8</w:t>
      </w:r>
      <w:r w:rsidRPr="00186B66">
        <w:rPr>
          <w:rFonts w:ascii="PT Astra Serif" w:hAnsi="PT Astra Serif"/>
          <w:bCs/>
          <w:sz w:val="25"/>
          <w:szCs w:val="25"/>
        </w:rPr>
        <w:t>.</w:t>
      </w:r>
      <w:r w:rsidRPr="00186B66">
        <w:rPr>
          <w:rFonts w:ascii="PT Astra Serif" w:hAnsi="PT Astra Serif"/>
          <w:b/>
          <w:bCs/>
          <w:sz w:val="25"/>
          <w:szCs w:val="25"/>
        </w:rPr>
        <w:t xml:space="preserve"> Реквизиты и подписи Сторон</w:t>
      </w:r>
    </w:p>
    <w:p w:rsidR="00F15826" w:rsidRPr="00186B66" w:rsidRDefault="00F15826" w:rsidP="00F15826">
      <w:pPr>
        <w:rPr>
          <w:rFonts w:ascii="PT Astra Serif" w:hAnsi="PT Astra Serif"/>
          <w:bCs/>
          <w:sz w:val="25"/>
          <w:szCs w:val="2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08"/>
        <w:gridCol w:w="4619"/>
      </w:tblGrid>
      <w:tr w:rsidR="00F15826" w:rsidRPr="00186B66" w:rsidTr="001E583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sz w:val="25"/>
                <w:szCs w:val="25"/>
                <w:u w:val="single"/>
              </w:rPr>
              <w:t xml:space="preserve">Администрация:  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sz w:val="25"/>
                <w:szCs w:val="25"/>
                <w:u w:val="single"/>
              </w:rPr>
              <w:t>Застройщик: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</w:p>
        </w:tc>
      </w:tr>
      <w:tr w:rsidR="00F15826" w:rsidRPr="00186B66" w:rsidTr="001E5839">
        <w:trPr>
          <w:trHeight w:val="5710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sz w:val="25"/>
                <w:szCs w:val="25"/>
              </w:rPr>
              <w:t>Администрация города Тулы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 xml:space="preserve">Администрация муниципального образования город Тула 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ИНН 7107030032    КПП 710701001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 xml:space="preserve">УФК по Тульской области (администрация муниципального образования город Тула) </w:t>
            </w:r>
            <w:r w:rsidRPr="00186B66">
              <w:rPr>
                <w:rFonts w:ascii="PT Astra Serif" w:hAnsi="PT Astra Serif"/>
                <w:sz w:val="25"/>
                <w:szCs w:val="25"/>
              </w:rPr>
              <w:br/>
              <w:t>л/с 04663014860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р/с 03100643000000016600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ОТДЕЛЕНИЕ ТУЛА БАНКА РОССИИ// УФК по Тульской области г. Тула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кор/с 40102810445370000059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БИК 017003983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КБК 85311109044040000120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ОКТМО 7070100001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Email: architector@cityadm.tula.ru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>Телефон</w:t>
            </w:r>
            <w:r w:rsidRPr="00186B66">
              <w:rPr>
                <w:rFonts w:ascii="PT Astra Serif" w:hAnsi="PT Astra Serif"/>
                <w:sz w:val="25"/>
                <w:szCs w:val="25"/>
              </w:rPr>
              <w:t>: +7(4872)56-76-13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  <w:lang w:val="en-US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i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i/>
                <w:sz w:val="25"/>
                <w:szCs w:val="25"/>
              </w:rPr>
              <w:t xml:space="preserve">Первый заместитель главы </w:t>
            </w:r>
            <w:r w:rsidRPr="00186B66">
              <w:rPr>
                <w:rFonts w:ascii="PT Astra Serif" w:hAnsi="PT Astra Serif"/>
                <w:b/>
                <w:i/>
                <w:sz w:val="25"/>
                <w:szCs w:val="25"/>
              </w:rPr>
              <w:br/>
              <w:t>администрации города Тулы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i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i/>
                <w:sz w:val="25"/>
                <w:szCs w:val="25"/>
              </w:rPr>
              <w:t>Терехов Юрий Алексеевич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sz w:val="25"/>
                <w:szCs w:val="25"/>
              </w:rPr>
              <w:t>_____________________</w:t>
            </w:r>
            <w:r w:rsidR="00456FE9" w:rsidRPr="00186B66">
              <w:rPr>
                <w:rFonts w:ascii="PT Astra Serif" w:hAnsi="PT Astra Serif"/>
                <w:b/>
                <w:sz w:val="25"/>
                <w:szCs w:val="25"/>
              </w:rPr>
              <w:t>(________________)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«__</w:t>
            </w:r>
            <w:proofErr w:type="gramStart"/>
            <w:r w:rsidRPr="00186B66">
              <w:rPr>
                <w:rFonts w:ascii="PT Astra Serif" w:hAnsi="PT Astra Serif"/>
                <w:sz w:val="25"/>
                <w:szCs w:val="25"/>
              </w:rPr>
              <w:t>_»</w:t>
            </w:r>
            <w:r w:rsidRPr="00186B66">
              <w:rPr>
                <w:rFonts w:ascii="PT Astra Serif" w:hAnsi="PT Astra Serif"/>
                <w:sz w:val="25"/>
                <w:szCs w:val="25"/>
                <w:u w:val="single"/>
              </w:rPr>
              <w:t xml:space="preserve">   </w:t>
            </w:r>
            <w:proofErr w:type="gramEnd"/>
            <w:r w:rsidRPr="00186B66">
              <w:rPr>
                <w:rFonts w:ascii="PT Astra Serif" w:hAnsi="PT Astra Serif"/>
                <w:sz w:val="25"/>
                <w:szCs w:val="25"/>
                <w:u w:val="single"/>
              </w:rPr>
              <w:t xml:space="preserve">                    </w:t>
            </w:r>
            <w:r w:rsidRPr="00186B66">
              <w:rPr>
                <w:rFonts w:ascii="PT Astra Serif" w:hAnsi="PT Astra Serif"/>
                <w:sz w:val="25"/>
                <w:szCs w:val="25"/>
              </w:rPr>
              <w:t>2025г.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 w:eastAsia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>___________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Адрес места нахождения: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ИНН: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КПП: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ОГРН: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ОКПО: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b/>
                <w:bCs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b/>
                <w:bCs/>
                <w:sz w:val="25"/>
                <w:szCs w:val="25"/>
                <w:lang w:val="ru-RU"/>
              </w:rPr>
              <w:t>Банковские реквизиты:</w:t>
            </w:r>
          </w:p>
          <w:p w:rsidR="00F15826" w:rsidRPr="00186B66" w:rsidRDefault="00F15826" w:rsidP="001E5839">
            <w:pPr>
              <w:ind w:left="36"/>
              <w:jc w:val="both"/>
              <w:rPr>
                <w:rFonts w:ascii="PT Astra Serif" w:hAnsi="PT Astra Serif"/>
                <w:sz w:val="25"/>
                <w:szCs w:val="25"/>
                <w:lang w:eastAsia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 xml:space="preserve">Расчетный счет: </w:t>
            </w:r>
          </w:p>
          <w:p w:rsidR="00F15826" w:rsidRPr="00186B66" w:rsidRDefault="00F15826" w:rsidP="001E5839">
            <w:pPr>
              <w:ind w:left="36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 xml:space="preserve">Наименование банка: </w:t>
            </w:r>
          </w:p>
          <w:p w:rsidR="00F15826" w:rsidRPr="00186B66" w:rsidRDefault="00F15826" w:rsidP="001E5839">
            <w:pPr>
              <w:ind w:left="36"/>
              <w:jc w:val="both"/>
              <w:rPr>
                <w:rFonts w:ascii="PT Astra Serif" w:hAnsi="PT Astra Serif"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 xml:space="preserve">БИК: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Кор/сч: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Email</w:t>
            </w: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: </w:t>
            </w:r>
          </w:p>
          <w:p w:rsidR="00F15826" w:rsidRPr="00186B66" w:rsidRDefault="00F15826" w:rsidP="001E5839">
            <w:pPr>
              <w:pStyle w:val="a8"/>
              <w:widowControl/>
              <w:ind w:left="36"/>
              <w:jc w:val="both"/>
              <w:rPr>
                <w:rFonts w:ascii="PT Astra Serif" w:hAnsi="PT Astra Serif"/>
                <w:sz w:val="25"/>
                <w:szCs w:val="25"/>
                <w:lang w:val="ru-RU"/>
              </w:rPr>
            </w:pPr>
            <w:r w:rsidRPr="00186B66">
              <w:rPr>
                <w:rFonts w:ascii="PT Astra Serif" w:hAnsi="PT Astra Serif"/>
                <w:sz w:val="25"/>
                <w:szCs w:val="25"/>
                <w:lang w:val="ru-RU"/>
              </w:rPr>
              <w:t xml:space="preserve">Телефон: 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  <w:r w:rsidRPr="00186B66">
              <w:rPr>
                <w:rFonts w:ascii="PT Astra Serif" w:hAnsi="PT Astra Serif"/>
                <w:b/>
                <w:sz w:val="25"/>
                <w:szCs w:val="25"/>
              </w:rPr>
              <w:t xml:space="preserve">_______________________(________) 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</w:p>
          <w:p w:rsidR="00F15826" w:rsidRPr="00186B66" w:rsidRDefault="00F15826" w:rsidP="001E5839">
            <w:pPr>
              <w:rPr>
                <w:rFonts w:ascii="PT Astra Serif" w:hAnsi="PT Astra Serif"/>
                <w:b/>
                <w:sz w:val="25"/>
                <w:szCs w:val="25"/>
              </w:rPr>
            </w:pPr>
            <w:r w:rsidRPr="00186B66">
              <w:rPr>
                <w:rFonts w:ascii="PT Astra Serif" w:hAnsi="PT Astra Serif"/>
                <w:sz w:val="25"/>
                <w:szCs w:val="25"/>
              </w:rPr>
              <w:t>«__</w:t>
            </w:r>
            <w:proofErr w:type="gramStart"/>
            <w:r w:rsidRPr="00186B66">
              <w:rPr>
                <w:rFonts w:ascii="PT Astra Serif" w:hAnsi="PT Astra Serif"/>
                <w:sz w:val="25"/>
                <w:szCs w:val="25"/>
              </w:rPr>
              <w:t>_»</w:t>
            </w:r>
            <w:r w:rsidRPr="00186B66">
              <w:rPr>
                <w:rFonts w:ascii="PT Astra Serif" w:hAnsi="PT Astra Serif"/>
                <w:sz w:val="25"/>
                <w:szCs w:val="25"/>
                <w:u w:val="single"/>
              </w:rPr>
              <w:t xml:space="preserve">   </w:t>
            </w:r>
            <w:proofErr w:type="gramEnd"/>
            <w:r w:rsidRPr="00186B66">
              <w:rPr>
                <w:rFonts w:ascii="PT Astra Serif" w:hAnsi="PT Astra Serif"/>
                <w:sz w:val="25"/>
                <w:szCs w:val="25"/>
                <w:u w:val="single"/>
              </w:rPr>
              <w:t xml:space="preserve">                    </w:t>
            </w:r>
            <w:r w:rsidRPr="00186B66">
              <w:rPr>
                <w:rFonts w:ascii="PT Astra Serif" w:hAnsi="PT Astra Serif"/>
                <w:sz w:val="25"/>
                <w:szCs w:val="25"/>
              </w:rPr>
              <w:t>2025г.</w:t>
            </w:r>
          </w:p>
          <w:p w:rsidR="00F15826" w:rsidRPr="00186B66" w:rsidRDefault="00F15826" w:rsidP="001E5839">
            <w:pPr>
              <w:rPr>
                <w:rFonts w:ascii="PT Astra Serif" w:hAnsi="PT Astra Serif"/>
                <w:sz w:val="25"/>
                <w:szCs w:val="25"/>
              </w:rPr>
            </w:pPr>
          </w:p>
        </w:tc>
      </w:tr>
    </w:tbl>
    <w:p w:rsidR="00D9086E" w:rsidRDefault="00D9086E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D9086E" w:rsidRDefault="00D9086E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Приложение № 1 </w:t>
      </w:r>
    </w:p>
    <w:p w:rsidR="000F007C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к договору о комплексном развитии незастроенной территории </w:t>
      </w: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№ ______ от ___________</w:t>
      </w:r>
    </w:p>
    <w:p w:rsidR="00F15826" w:rsidRPr="00186B66" w:rsidRDefault="00F15826" w:rsidP="00F15826">
      <w:pPr>
        <w:ind w:firstLine="4962"/>
        <w:rPr>
          <w:rFonts w:ascii="PT Astra Serif" w:hAnsi="PT Astra Serif"/>
          <w:sz w:val="24"/>
          <w:szCs w:val="24"/>
        </w:rPr>
      </w:pPr>
    </w:p>
    <w:p w:rsidR="000F007C" w:rsidRPr="00186B66" w:rsidRDefault="000F007C" w:rsidP="000F007C">
      <w:pPr>
        <w:pStyle w:val="ab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86B66">
        <w:rPr>
          <w:rFonts w:ascii="PT Astra Serif" w:hAnsi="PT Astra Serif" w:cs="Times New Roman"/>
          <w:b/>
          <w:sz w:val="24"/>
          <w:szCs w:val="24"/>
        </w:rPr>
        <w:t xml:space="preserve">Схема границ территории комплексного развития незастроенной территории </w:t>
      </w:r>
    </w:p>
    <w:p w:rsidR="000F007C" w:rsidRPr="00186B66" w:rsidRDefault="000F007C" w:rsidP="000F007C">
      <w:pPr>
        <w:pStyle w:val="ab"/>
        <w:jc w:val="center"/>
        <w:rPr>
          <w:rFonts w:ascii="PT Astra Serif" w:hAnsi="PT Astra Serif" w:cs="Times New Roman"/>
          <w:b/>
          <w:sz w:val="24"/>
          <w:szCs w:val="24"/>
        </w:rPr>
      </w:pPr>
      <w:r w:rsidRPr="00186B66">
        <w:rPr>
          <w:rFonts w:ascii="PT Astra Serif" w:hAnsi="PT Astra Serif" w:cs="Times New Roman"/>
          <w:b/>
          <w:sz w:val="24"/>
          <w:szCs w:val="24"/>
        </w:rPr>
        <w:t xml:space="preserve">в районе </w:t>
      </w:r>
      <w:proofErr w:type="spellStart"/>
      <w:r w:rsidRPr="00186B66">
        <w:rPr>
          <w:rFonts w:ascii="PT Astra Serif" w:hAnsi="PT Astra Serif" w:cs="Times New Roman"/>
          <w:b/>
          <w:sz w:val="24"/>
          <w:szCs w:val="24"/>
        </w:rPr>
        <w:t>Венёвского</w:t>
      </w:r>
      <w:proofErr w:type="spellEnd"/>
      <w:r w:rsidRPr="00186B66">
        <w:rPr>
          <w:rFonts w:ascii="PT Astra Serif" w:hAnsi="PT Astra Serif" w:cs="Times New Roman"/>
          <w:b/>
          <w:sz w:val="24"/>
          <w:szCs w:val="24"/>
        </w:rPr>
        <w:t xml:space="preserve"> шоссе и улицы </w:t>
      </w:r>
      <w:proofErr w:type="spellStart"/>
      <w:r w:rsidRPr="00186B66">
        <w:rPr>
          <w:rFonts w:ascii="PT Astra Serif" w:hAnsi="PT Astra Serif" w:cs="Times New Roman"/>
          <w:b/>
          <w:sz w:val="24"/>
          <w:szCs w:val="24"/>
        </w:rPr>
        <w:t>Сызранская</w:t>
      </w:r>
      <w:proofErr w:type="spellEnd"/>
    </w:p>
    <w:p w:rsidR="00F15826" w:rsidRPr="00186B66" w:rsidRDefault="00F15826" w:rsidP="00F15826">
      <w:pPr>
        <w:jc w:val="center"/>
        <w:rPr>
          <w:rFonts w:ascii="PT Astra Serif" w:hAnsi="PT Astra Serif"/>
          <w:sz w:val="24"/>
          <w:szCs w:val="24"/>
        </w:rPr>
      </w:pPr>
    </w:p>
    <w:p w:rsidR="00F15826" w:rsidRPr="00186B66" w:rsidRDefault="008F34B2" w:rsidP="00F15826">
      <w:pPr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 wp14:anchorId="54F2CA01" wp14:editId="013C5F95">
            <wp:extent cx="6053429" cy="6768282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р переулок ито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976" cy="680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826" w:rsidRPr="00186B66" w:rsidRDefault="00F15826" w:rsidP="00F15826">
      <w:pPr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ind w:firstLine="4962"/>
        <w:rPr>
          <w:rFonts w:ascii="PT Astra Serif" w:hAnsi="PT Astra Serif"/>
          <w:sz w:val="24"/>
          <w:szCs w:val="24"/>
        </w:rPr>
      </w:pPr>
    </w:p>
    <w:p w:rsidR="008F34B2" w:rsidRPr="00186B66" w:rsidRDefault="008F34B2" w:rsidP="008F34B2">
      <w:pPr>
        <w:pStyle w:val="ab"/>
        <w:ind w:left="1680"/>
        <w:jc w:val="both"/>
        <w:rPr>
          <w:rFonts w:ascii="PT Astra Serif" w:hAnsi="PT Astra Serif" w:cs="Times New Roman"/>
          <w:sz w:val="24"/>
          <w:szCs w:val="24"/>
        </w:rPr>
      </w:pPr>
      <w:r w:rsidRPr="00186B66">
        <w:rPr>
          <w:rFonts w:ascii="PT Astra Serif" w:hAnsi="PT Astra Serif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0DB03" wp14:editId="485F0366">
                <wp:simplePos x="0" y="0"/>
                <wp:positionH relativeFrom="column">
                  <wp:posOffset>15240</wp:posOffset>
                </wp:positionH>
                <wp:positionV relativeFrom="paragraph">
                  <wp:posOffset>155575</wp:posOffset>
                </wp:positionV>
                <wp:extent cx="876300" cy="0"/>
                <wp:effectExtent l="0" t="19050" r="38100" b="381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630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F0216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2.25pt" to="70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" strokecolor="#00b050" strokeweight="4.5pt">
                <v:stroke joinstyle="miter"/>
              </v:line>
            </w:pict>
          </mc:Fallback>
        </mc:AlternateContent>
      </w:r>
      <w:r w:rsidRPr="00186B66">
        <w:rPr>
          <w:rFonts w:ascii="PT Astra Serif" w:hAnsi="PT Astra Serif" w:cs="Times New Roman"/>
          <w:sz w:val="24"/>
          <w:szCs w:val="24"/>
        </w:rPr>
        <w:t xml:space="preserve">Границы комплексного развития незастроенной территории </w:t>
      </w:r>
      <w:r w:rsidRPr="00186B66">
        <w:rPr>
          <w:rFonts w:ascii="PT Astra Serif" w:hAnsi="PT Astra Serif" w:cs="Times New Roman"/>
          <w:sz w:val="24"/>
          <w:szCs w:val="24"/>
        </w:rPr>
        <w:br/>
        <w:t xml:space="preserve">в районе </w:t>
      </w:r>
      <w:proofErr w:type="spellStart"/>
      <w:r w:rsidRPr="00186B66">
        <w:rPr>
          <w:rFonts w:ascii="PT Astra Serif" w:hAnsi="PT Astra Serif" w:cs="Times New Roman"/>
          <w:sz w:val="24"/>
          <w:szCs w:val="24"/>
        </w:rPr>
        <w:t>Венёвского</w:t>
      </w:r>
      <w:proofErr w:type="spellEnd"/>
      <w:r w:rsidRPr="00186B66">
        <w:rPr>
          <w:rFonts w:ascii="PT Astra Serif" w:hAnsi="PT Astra Serif" w:cs="Times New Roman"/>
          <w:sz w:val="24"/>
          <w:szCs w:val="24"/>
        </w:rPr>
        <w:t xml:space="preserve"> шоссе и улицы </w:t>
      </w:r>
      <w:proofErr w:type="spellStart"/>
      <w:r w:rsidRPr="00186B66">
        <w:rPr>
          <w:rFonts w:ascii="PT Astra Serif" w:hAnsi="PT Astra Serif" w:cs="Times New Roman"/>
          <w:sz w:val="24"/>
          <w:szCs w:val="24"/>
        </w:rPr>
        <w:t>Сызранская</w:t>
      </w:r>
      <w:proofErr w:type="spellEnd"/>
    </w:p>
    <w:p w:rsidR="008F34B2" w:rsidRPr="00186B66" w:rsidRDefault="008F34B2" w:rsidP="008F34B2">
      <w:pPr>
        <w:pStyle w:val="ab"/>
        <w:jc w:val="center"/>
        <w:rPr>
          <w:rFonts w:ascii="PT Astra Serif" w:hAnsi="PT Astra Serif" w:cs="Times New Roman"/>
          <w:sz w:val="24"/>
          <w:szCs w:val="24"/>
        </w:rPr>
      </w:pPr>
      <w:r w:rsidRPr="00186B66">
        <w:rPr>
          <w:rFonts w:ascii="PT Astra Serif" w:hAnsi="PT Astra Serif" w:cs="Times New Roman"/>
          <w:sz w:val="24"/>
          <w:szCs w:val="24"/>
        </w:rPr>
        <w:t xml:space="preserve">Ведомость координат поворотных точек территории комплексного развития </w:t>
      </w:r>
    </w:p>
    <w:p w:rsidR="008F34B2" w:rsidRPr="00186B66" w:rsidRDefault="008F34B2" w:rsidP="008F34B2">
      <w:pPr>
        <w:pStyle w:val="ab"/>
        <w:jc w:val="center"/>
        <w:rPr>
          <w:rFonts w:ascii="PT Astra Serif" w:hAnsi="PT Astra Serif" w:cs="Times New Roman"/>
          <w:sz w:val="24"/>
          <w:szCs w:val="24"/>
        </w:rPr>
      </w:pPr>
      <w:r w:rsidRPr="00186B66">
        <w:rPr>
          <w:rFonts w:ascii="PT Astra Serif" w:hAnsi="PT Astra Serif" w:cs="Times New Roman"/>
          <w:sz w:val="24"/>
          <w:szCs w:val="24"/>
        </w:rPr>
        <w:t>незастроенной территории в местной системе координат МСК 71.1 от СК 95.</w:t>
      </w:r>
    </w:p>
    <w:p w:rsidR="00FB6FE6" w:rsidRPr="00186B66" w:rsidRDefault="00FB6FE6" w:rsidP="00FB6FE6">
      <w:pPr>
        <w:pStyle w:val="ab"/>
        <w:jc w:val="right"/>
        <w:rPr>
          <w:rFonts w:ascii="PT Astra Serif" w:hAnsi="PT Astra Serif" w:cs="Times New Roman"/>
          <w:sz w:val="24"/>
          <w:szCs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3969"/>
        <w:gridCol w:w="3821"/>
      </w:tblGrid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pStyle w:val="ab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86B66">
              <w:rPr>
                <w:rFonts w:ascii="PT Astra Serif" w:hAnsi="PT Astra Serif" w:cs="Times New Roman"/>
                <w:sz w:val="24"/>
                <w:szCs w:val="24"/>
              </w:rPr>
              <w:t>№ точки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pStyle w:val="ab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86B66">
              <w:rPr>
                <w:rFonts w:ascii="PT Astra Serif" w:hAnsi="PT Astra Serif" w:cs="Times New Roman"/>
                <w:sz w:val="24"/>
                <w:szCs w:val="24"/>
              </w:rPr>
              <w:t>Х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pStyle w:val="ab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186B66">
              <w:rPr>
                <w:rFonts w:ascii="PT Astra Serif" w:hAnsi="PT Astra Serif" w:cs="Times New Roman"/>
                <w:sz w:val="24"/>
                <w:szCs w:val="24"/>
              </w:rPr>
              <w:t>У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eastAsia="Times New Roman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746801.50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264102.20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746764.05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264034.72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746759.62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264030.54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746752.73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264014.75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746737.20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264018.42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746728.90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264017.93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746726.94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264015.70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746724.27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264010.68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746721.88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264006.25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746714.48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264001.54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746709.15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263998.00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746704.99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263993.86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746701.71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263985.29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746696.95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263977.03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746690.12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263968.16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746687.14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263964.32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746679.15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263957.53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746674.11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263953.71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746672.62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263953.11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746669.36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263951.05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746657.81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263946.05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746647.74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263942.53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746639.44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263939.89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746629.97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263939.33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746618.13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263937.28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746605.98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263934.65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746597.11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263933.20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746592.37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263931.73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746587.64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263928.78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746577.25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263922.60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746570.73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263918.48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746562.74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263912.58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746557.38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263907.86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746553.53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263906.10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746549.09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263904.92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746538.73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263904.66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746530.16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263906.75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746518.92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263910.92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746512.12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263915.68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746508.59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263920.12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746505.64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263923.98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746499.78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263940.56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746497.72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263949.45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746496.25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263955.37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746495.39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263960.40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746493.92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263966.03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746491.58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263972.55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746489.50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263977.29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746487.16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263982.92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746484.22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263990.32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746479.80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263999.81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746473.92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264014.32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746467.76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264032.69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746466.01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264042.45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746461.89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264050.16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746452.46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264065.58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746447.75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264071.50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746445.39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264073.88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746440.96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264076.56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746431.80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264081.91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746422.34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264084.89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746409.62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264087.30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746396.60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264090.58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746390.99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264091.79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746387.06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264090.93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746383.00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264091.22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746369.98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264095.39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746356.09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264099.87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746341.90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264105.83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746333.04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264107.63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746329.41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264109.60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746325.34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264110.91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746316.47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264115.96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746313.14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264119.78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746307.02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264121.61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746300.22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264123.40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746295.21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264127.56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746291.37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264133.19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746282.94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264136.85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746275.40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264136.49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746271.63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264136.92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746268.12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264137.77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746265.73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264138.63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746263.60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264138.91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746260.94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264139.20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746257.56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264140.48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746253.48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264143.44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746251.24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264142.61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746246.30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264139.52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746244.05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264139.67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746240.68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264139.54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746233.18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264128.58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746228.41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264128.87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746221.92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264127.91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746219.66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264126.92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746216.70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264125.24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746211.78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264124.90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746209.09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264121.32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99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746205.85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264120.35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746203.18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264122.33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746201.78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264126.69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746198.68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264127.55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746194.33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264127.13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746188.55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264126.31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746181.50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264122.25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746178.69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264120.00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746177.83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264116.91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746173.75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264116.35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746170.08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264116.93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746166.99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264118.49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746164.34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264121.31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746161.23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264121.59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746156.73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264120.77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746150.11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264119.37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746144.32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264118.69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746138.42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264118.43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746127.86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264117.74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746119.43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264118.05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746103.08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264115.42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746091.40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264112.92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746085.76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264112.09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746077.86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264110.84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746069.42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264108.75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746062.94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264105.96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746057.72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264103.87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746052.80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264101.06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746044.27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264094.47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746040.38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264093.07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746038.27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264090.54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746034.60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264086.19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746028.81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264080.15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746020.76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264072.58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746010.61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264064.71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746004.68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264059.24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745997.77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264052.93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745994.24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264048.01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745990.42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264044.36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745986.05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264040.43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745979.98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264037.50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745974.90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264034.15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745967.16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264029.92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745967.11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264094.21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745962.66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264169.59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745959.34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264260.46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745944.63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264326.97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746022.38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264339.96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746021.18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264335.42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746020.60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264317.50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746018.54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264283.71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746030.23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264278.05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746039.35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264279.87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746073.75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264284.92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746078.08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264261.63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746115.96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264267.18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746111.10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264293.67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746121.17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264301.89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746144.43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264307.50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746155.05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264252.80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746217.92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264264.50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746217.26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264269.93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746215.62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264283.64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746198.92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264372.27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746214.41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264360.56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746228.90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264341.47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746234.44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264344.90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746246.79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264346.38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746262.76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264348.51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746239.64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264327.35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746239.72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264326.73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746247.18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264270.54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746246.52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264270.41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746244.56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264270.01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746245.00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264266.29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746245.44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264262.57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746248.44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264231.36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746249.18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264225.59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746251.22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264209.44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746251.28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264209.19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746252.55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264199.01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746254.85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264180.91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746257.56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264159.58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746267.17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264161.08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746306.28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264167.55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746322.62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264181.37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746351.69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264205.92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746359.41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264214.90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746405.44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264228.28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746445.48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264199.42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746486.70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264199.87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746617.35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264201.31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746621.64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264201.36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746622.86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264191.70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746694.07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264206.94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746696.77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264202.18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746757.41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264217.42</w:t>
            </w:r>
          </w:p>
        </w:tc>
      </w:tr>
      <w:tr w:rsidR="008F34B2" w:rsidRPr="00186B66" w:rsidTr="001E5839">
        <w:tc>
          <w:tcPr>
            <w:tcW w:w="1555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746801.50</w:t>
            </w:r>
          </w:p>
        </w:tc>
        <w:tc>
          <w:tcPr>
            <w:tcW w:w="3821" w:type="dxa"/>
            <w:vAlign w:val="center"/>
          </w:tcPr>
          <w:p w:rsidR="008F34B2" w:rsidRPr="00186B66" w:rsidRDefault="008F34B2" w:rsidP="001E5839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186B66">
              <w:rPr>
                <w:rFonts w:ascii="PT Astra Serif" w:hAnsi="PT Astra Serif"/>
                <w:color w:val="000000"/>
                <w:sz w:val="24"/>
                <w:szCs w:val="24"/>
              </w:rPr>
              <w:t>264102.20</w:t>
            </w:r>
          </w:p>
        </w:tc>
      </w:tr>
    </w:tbl>
    <w:p w:rsidR="00FB6FE6" w:rsidRPr="00186B66" w:rsidRDefault="00FB6FE6" w:rsidP="008F34B2">
      <w:pPr>
        <w:pStyle w:val="ab"/>
        <w:jc w:val="both"/>
        <w:rPr>
          <w:rFonts w:ascii="PT Astra Serif" w:hAnsi="PT Astra Serif" w:cs="Times New Roman"/>
          <w:sz w:val="24"/>
          <w:szCs w:val="24"/>
        </w:rPr>
      </w:pPr>
    </w:p>
    <w:p w:rsidR="008F34B2" w:rsidRPr="00186B66" w:rsidRDefault="008F34B2" w:rsidP="008F34B2">
      <w:pPr>
        <w:pStyle w:val="ab"/>
        <w:jc w:val="both"/>
        <w:rPr>
          <w:rFonts w:ascii="PT Astra Serif" w:hAnsi="PT Astra Serif" w:cs="Times New Roman"/>
          <w:sz w:val="24"/>
          <w:szCs w:val="24"/>
        </w:rPr>
      </w:pPr>
      <w:r w:rsidRPr="00186B66">
        <w:rPr>
          <w:rFonts w:ascii="PT Astra Serif" w:hAnsi="PT Astra Serif" w:cs="Times New Roman"/>
          <w:sz w:val="24"/>
          <w:szCs w:val="24"/>
        </w:rPr>
        <w:t>Площадь незастроенной территории подлежащей комплексному развитию: 152812,35 кв. м</w:t>
      </w:r>
    </w:p>
    <w:p w:rsidR="00F15826" w:rsidRPr="00186B66" w:rsidRDefault="00F15826" w:rsidP="008F34B2">
      <w:pPr>
        <w:pStyle w:val="ab"/>
        <w:jc w:val="both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D1266" w:rsidRDefault="00FD126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Приложение № 2 </w:t>
      </w:r>
    </w:p>
    <w:p w:rsidR="00FB6FE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к договору о комплексном развитии незастроенной территории </w:t>
      </w: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№ ______ от ___________</w:t>
      </w: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F15826" w:rsidRPr="00186B66" w:rsidRDefault="00F15826" w:rsidP="00F15826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186B66">
        <w:rPr>
          <w:rFonts w:ascii="PT Astra Serif" w:hAnsi="PT Astra Serif"/>
          <w:b/>
          <w:sz w:val="24"/>
          <w:szCs w:val="24"/>
        </w:rPr>
        <w:t>Перечень</w:t>
      </w:r>
    </w:p>
    <w:p w:rsidR="00F15826" w:rsidRPr="00186B66" w:rsidRDefault="00F15826" w:rsidP="00F15826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  <w:r w:rsidRPr="00186B66">
        <w:rPr>
          <w:rFonts w:ascii="PT Astra Serif" w:hAnsi="PT Astra Serif"/>
          <w:b/>
          <w:sz w:val="24"/>
          <w:szCs w:val="24"/>
        </w:rPr>
        <w:t>видов работ по благоустройству территории, в том числе озеленению</w:t>
      </w:r>
    </w:p>
    <w:p w:rsidR="00F15826" w:rsidRPr="00186B66" w:rsidRDefault="00F15826" w:rsidP="00F15826">
      <w:pPr>
        <w:ind w:firstLine="567"/>
        <w:jc w:val="center"/>
        <w:rPr>
          <w:rFonts w:ascii="PT Astra Serif" w:hAnsi="PT Astra Serif"/>
          <w:b/>
          <w:sz w:val="24"/>
          <w:szCs w:val="24"/>
        </w:rPr>
      </w:pP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b/>
          <w:sz w:val="24"/>
          <w:szCs w:val="24"/>
        </w:rPr>
      </w:pPr>
      <w:r w:rsidRPr="00186B66">
        <w:rPr>
          <w:rFonts w:ascii="PT Astra Serif" w:hAnsi="PT Astra Serif"/>
          <w:b/>
          <w:sz w:val="24"/>
          <w:szCs w:val="24"/>
        </w:rPr>
        <w:t>1. Благоустройство включает в себя следующие виды работ: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1) разработка проекта благоустройства, в соответствии разработанным проектом планировки территории (в составе с</w:t>
      </w:r>
      <w:r w:rsidR="00C44E8A" w:rsidRPr="00186B66">
        <w:rPr>
          <w:rFonts w:ascii="PT Astra Serif" w:hAnsi="PT Astra Serif"/>
          <w:sz w:val="24"/>
          <w:szCs w:val="24"/>
        </w:rPr>
        <w:t xml:space="preserve"> проектом межевания территории)</w:t>
      </w:r>
      <w:r w:rsidRPr="00186B66">
        <w:rPr>
          <w:rFonts w:ascii="PT Astra Serif" w:hAnsi="PT Astra Serif"/>
          <w:sz w:val="24"/>
          <w:szCs w:val="24"/>
        </w:rPr>
        <w:t>;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2) повышение эксплуатационных характеристик территории, включающее: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- обеспечение устройства тротуара и площадок, из твердых покрытий (тротуарная плитка);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- организацию стока поверхностных вод с покрытий тротуаров и площадок;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- устройство наружного освещения;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3) улучшение экологических характеристик территории и мероприятия по озеленению, включающее: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- реконструкцию существующих насаждений и удаление сухостойных деревьев;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- устройство газонов;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4) размещение малых архитектурных форм, установка лавок и урн;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5) создание беспрепятственной среды для маломобильных групп населения, состоящее: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- устройство пандусов и поручней; 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- устройство пониженного бортового камня.</w:t>
      </w:r>
    </w:p>
    <w:p w:rsidR="00F15826" w:rsidRPr="00186B66" w:rsidRDefault="00F15826" w:rsidP="00F15826">
      <w:pPr>
        <w:ind w:firstLine="567"/>
        <w:jc w:val="both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pStyle w:val="20"/>
        <w:shd w:val="clear" w:color="auto" w:fill="auto"/>
        <w:tabs>
          <w:tab w:val="left" w:pos="709"/>
          <w:tab w:val="left" w:pos="993"/>
          <w:tab w:val="left" w:pos="1646"/>
          <w:tab w:val="left" w:pos="5670"/>
        </w:tabs>
        <w:spacing w:after="0" w:line="276" w:lineRule="auto"/>
        <w:ind w:left="-284"/>
        <w:jc w:val="center"/>
        <w:rPr>
          <w:rStyle w:val="21"/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pStyle w:val="20"/>
        <w:shd w:val="clear" w:color="auto" w:fill="auto"/>
        <w:tabs>
          <w:tab w:val="left" w:pos="709"/>
          <w:tab w:val="left" w:pos="993"/>
          <w:tab w:val="left" w:pos="1646"/>
          <w:tab w:val="left" w:pos="5670"/>
        </w:tabs>
        <w:spacing w:after="0" w:line="276" w:lineRule="auto"/>
        <w:ind w:left="-284"/>
        <w:jc w:val="center"/>
        <w:rPr>
          <w:rStyle w:val="21"/>
          <w:rFonts w:ascii="PT Astra Serif" w:hAnsi="PT Astra Serif"/>
          <w:sz w:val="24"/>
          <w:szCs w:val="24"/>
        </w:rPr>
      </w:pPr>
      <w:r w:rsidRPr="00186B66">
        <w:rPr>
          <w:rStyle w:val="21"/>
          <w:rFonts w:ascii="PT Astra Serif" w:hAnsi="PT Astra Serif"/>
          <w:sz w:val="24"/>
          <w:szCs w:val="24"/>
        </w:rPr>
        <w:t>График благоустройства</w:t>
      </w:r>
    </w:p>
    <w:p w:rsidR="00F15826" w:rsidRPr="00186B66" w:rsidRDefault="00F15826" w:rsidP="00F15826">
      <w:pPr>
        <w:pStyle w:val="20"/>
        <w:shd w:val="clear" w:color="auto" w:fill="auto"/>
        <w:tabs>
          <w:tab w:val="left" w:pos="709"/>
          <w:tab w:val="left" w:pos="993"/>
          <w:tab w:val="left" w:pos="1646"/>
          <w:tab w:val="left" w:pos="5670"/>
        </w:tabs>
        <w:spacing w:after="0" w:line="276" w:lineRule="auto"/>
        <w:ind w:left="-284"/>
        <w:jc w:val="center"/>
        <w:rPr>
          <w:rStyle w:val="21"/>
          <w:rFonts w:ascii="PT Astra Serif" w:hAnsi="PT Astra Serif"/>
          <w:b w:val="0"/>
          <w:bCs w:val="0"/>
          <w:sz w:val="24"/>
          <w:szCs w:val="24"/>
        </w:rPr>
      </w:pPr>
    </w:p>
    <w:tbl>
      <w:tblPr>
        <w:tblW w:w="99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1887"/>
        <w:gridCol w:w="1590"/>
        <w:gridCol w:w="1450"/>
        <w:gridCol w:w="1316"/>
        <w:gridCol w:w="1828"/>
        <w:gridCol w:w="1385"/>
      </w:tblGrid>
      <w:tr w:rsidR="00F15826" w:rsidRPr="00186B66" w:rsidTr="001E5839">
        <w:trPr>
          <w:trHeight w:val="936"/>
        </w:trPr>
        <w:tc>
          <w:tcPr>
            <w:tcW w:w="513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ind w:left="-11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№</w:t>
            </w:r>
          </w:p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п/п</w:t>
            </w:r>
          </w:p>
        </w:tc>
        <w:tc>
          <w:tcPr>
            <w:tcW w:w="1887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Объект благоустройства и его местонахождение</w:t>
            </w:r>
          </w:p>
        </w:tc>
        <w:tc>
          <w:tcPr>
            <w:tcW w:w="159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Наименование выполняемых работ</w:t>
            </w:r>
          </w:p>
        </w:tc>
        <w:tc>
          <w:tcPr>
            <w:tcW w:w="145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Исполнитель</w:t>
            </w:r>
          </w:p>
        </w:tc>
        <w:tc>
          <w:tcPr>
            <w:tcW w:w="1316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Срок завершения</w:t>
            </w:r>
          </w:p>
        </w:tc>
        <w:tc>
          <w:tcPr>
            <w:tcW w:w="1828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Перечень элементов благоустройства, передаваемых в муниципальную собственность</w:t>
            </w:r>
          </w:p>
        </w:tc>
        <w:tc>
          <w:tcPr>
            <w:tcW w:w="1385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186B66">
              <w:rPr>
                <w:rFonts w:ascii="PT Astra Serif" w:hAnsi="PT Astra Serif"/>
                <w:sz w:val="22"/>
                <w:szCs w:val="22"/>
              </w:rPr>
              <w:t>Примечания</w:t>
            </w:r>
          </w:p>
        </w:tc>
      </w:tr>
      <w:tr w:rsidR="00F15826" w:rsidRPr="00186B66" w:rsidTr="001E5839">
        <w:trPr>
          <w:trHeight w:val="182"/>
        </w:trPr>
        <w:tc>
          <w:tcPr>
            <w:tcW w:w="513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87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5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16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28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F15826" w:rsidRPr="00186B66" w:rsidTr="001E5839">
        <w:trPr>
          <w:trHeight w:val="188"/>
        </w:trPr>
        <w:tc>
          <w:tcPr>
            <w:tcW w:w="513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15826" w:rsidRPr="00186B66" w:rsidTr="001E5839">
        <w:trPr>
          <w:trHeight w:val="182"/>
        </w:trPr>
        <w:tc>
          <w:tcPr>
            <w:tcW w:w="513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87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9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28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5" w:type="dxa"/>
            <w:shd w:val="clear" w:color="auto" w:fill="auto"/>
          </w:tcPr>
          <w:p w:rsidR="00F15826" w:rsidRPr="00186B66" w:rsidRDefault="00F15826" w:rsidP="001E5839">
            <w:pPr>
              <w:pStyle w:val="20"/>
              <w:shd w:val="clear" w:color="auto" w:fill="auto"/>
              <w:tabs>
                <w:tab w:val="left" w:pos="709"/>
                <w:tab w:val="left" w:pos="993"/>
                <w:tab w:val="left" w:pos="1646"/>
                <w:tab w:val="left" w:pos="5670"/>
              </w:tabs>
              <w:spacing w:after="0"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15826" w:rsidRPr="00186B66" w:rsidRDefault="00F15826" w:rsidP="00F15826">
      <w:pPr>
        <w:tabs>
          <w:tab w:val="left" w:pos="3750"/>
        </w:tabs>
        <w:ind w:firstLine="567"/>
        <w:jc w:val="center"/>
        <w:rPr>
          <w:rFonts w:ascii="PT Astra Serif" w:hAnsi="PT Astra Serif"/>
          <w:sz w:val="24"/>
          <w:szCs w:val="24"/>
        </w:rPr>
      </w:pP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color w:val="000000"/>
          <w:sz w:val="24"/>
          <w:szCs w:val="24"/>
        </w:rPr>
      </w:pP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color w:val="000000"/>
          <w:sz w:val="24"/>
          <w:szCs w:val="24"/>
        </w:rPr>
        <w:t>СОГЛАСОВАНО:</w:t>
      </w: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color w:val="000000"/>
          <w:sz w:val="24"/>
          <w:szCs w:val="24"/>
        </w:rPr>
      </w:pP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>Дата ___________________</w:t>
      </w: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>Уполномоченный орган ___________________</w:t>
      </w:r>
    </w:p>
    <w:p w:rsidR="00FB6FE6" w:rsidRPr="00186B66" w:rsidRDefault="00FB6FE6" w:rsidP="00FB6FE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</w:p>
    <w:p w:rsidR="00F15826" w:rsidRPr="00186B66" w:rsidRDefault="00FD1266" w:rsidP="00FB6FE6">
      <w:pPr>
        <w:tabs>
          <w:tab w:val="left" w:pos="3750"/>
        </w:tabs>
        <w:ind w:firstLine="56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eastAsiaTheme="minorHAnsi" w:hAnsi="PT Astra Serif"/>
          <w:b/>
          <w:color w:val="000000"/>
          <w:sz w:val="24"/>
          <w:szCs w:val="24"/>
        </w:rPr>
        <w:t xml:space="preserve">  </w:t>
      </w:r>
      <w:r w:rsidR="00FB6FE6"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PT Astra Serif" w:eastAsiaTheme="minorHAnsi" w:hAnsi="PT Astra Serif"/>
          <w:b/>
          <w:color w:val="000000"/>
          <w:sz w:val="24"/>
          <w:szCs w:val="24"/>
        </w:rPr>
        <w:t xml:space="preserve">  </w:t>
      </w:r>
      <w:r w:rsidR="00FB6FE6"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>Застройщик____________________</w:t>
      </w:r>
    </w:p>
    <w:p w:rsidR="00F15826" w:rsidRPr="00186B66" w:rsidRDefault="00F15826" w:rsidP="00F15826">
      <w:pPr>
        <w:tabs>
          <w:tab w:val="left" w:pos="3750"/>
        </w:tabs>
        <w:ind w:firstLine="567"/>
        <w:jc w:val="center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color w:val="FF0000"/>
          <w:sz w:val="24"/>
          <w:szCs w:val="24"/>
        </w:rPr>
      </w:pP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Приложение № 3 </w:t>
      </w:r>
    </w:p>
    <w:tbl>
      <w:tblPr>
        <w:tblpPr w:leftFromText="180" w:rightFromText="180" w:vertAnchor="text" w:horzAnchor="margin" w:tblpY="2560"/>
        <w:tblW w:w="9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6394"/>
        <w:gridCol w:w="2949"/>
      </w:tblGrid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  <w:r w:rsidRPr="00186B66">
              <w:rPr>
                <w:rFonts w:ascii="PT Astra Serif" w:hAnsi="PT Astra Serif" w:cs="Times New Roman"/>
                <w:iCs/>
              </w:rPr>
              <w:t>№ п/п</w:t>
            </w: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  <w:r w:rsidRPr="00186B66">
              <w:rPr>
                <w:rFonts w:ascii="PT Astra Serif" w:hAnsi="PT Astra Serif" w:cs="Times New Roman"/>
                <w:iCs/>
              </w:rPr>
              <w:t>Наименование мероприятия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  <w:r w:rsidRPr="00186B66">
              <w:rPr>
                <w:rFonts w:ascii="PT Astra Serif" w:hAnsi="PT Astra Serif" w:cs="Times New Roman"/>
                <w:iCs/>
              </w:rPr>
              <w:t>Срок реализации мероприятия</w:t>
            </w: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</w:tcBorders>
          </w:tcPr>
          <w:p w:rsidR="00F15826" w:rsidRPr="00186B66" w:rsidRDefault="00F15826" w:rsidP="00141E7C">
            <w:pPr>
              <w:autoSpaceDE w:val="0"/>
              <w:autoSpaceDN w:val="0"/>
              <w:adjustRightInd w:val="0"/>
              <w:rPr>
                <w:rFonts w:ascii="PT Astra Serif" w:eastAsia="TimesNewRomanPSMT" w:hAnsi="PT Astra Serif"/>
                <w:sz w:val="24"/>
                <w:szCs w:val="24"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</w:tcBorders>
          </w:tcPr>
          <w:p w:rsidR="00F15826" w:rsidRPr="00186B66" w:rsidRDefault="00F15826" w:rsidP="00141E7C">
            <w:pPr>
              <w:autoSpaceDE w:val="0"/>
              <w:autoSpaceDN w:val="0"/>
              <w:adjustRightInd w:val="0"/>
              <w:rPr>
                <w:rFonts w:ascii="PT Astra Serif" w:eastAsia="TimesNewRomanPSMT" w:hAnsi="PT Astra Serif"/>
                <w:sz w:val="24"/>
                <w:szCs w:val="24"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autoSpaceDE w:val="0"/>
              <w:autoSpaceDN w:val="0"/>
              <w:adjustRightInd w:val="0"/>
              <w:rPr>
                <w:rFonts w:ascii="PT Astra Serif" w:eastAsia="TimesNewRomanPSMT" w:hAnsi="PT Astra Serif"/>
                <w:sz w:val="24"/>
                <w:szCs w:val="24"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autoSpaceDE w:val="0"/>
              <w:autoSpaceDN w:val="0"/>
              <w:adjustRightInd w:val="0"/>
              <w:rPr>
                <w:rFonts w:ascii="PT Astra Serif" w:eastAsia="TimesNewRomanPSMT" w:hAnsi="PT Astra Serif"/>
                <w:sz w:val="24"/>
                <w:szCs w:val="24"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autoSpaceDE w:val="0"/>
              <w:autoSpaceDN w:val="0"/>
              <w:adjustRightInd w:val="0"/>
              <w:rPr>
                <w:rFonts w:ascii="PT Astra Serif" w:eastAsia="TimesNewRomanPSMT" w:hAnsi="PT Astra Serif"/>
                <w:strike/>
                <w:sz w:val="24"/>
                <w:szCs w:val="24"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autoSpaceDE w:val="0"/>
              <w:autoSpaceDN w:val="0"/>
              <w:adjustRightInd w:val="0"/>
              <w:rPr>
                <w:rFonts w:ascii="PT Astra Serif" w:eastAsia="TimesNewRomanPSMT" w:hAnsi="PT Astra Serif"/>
                <w:sz w:val="24"/>
                <w:szCs w:val="24"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  <w:strike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iCs/>
                <w:strike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  <w:strike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rPr>
                <w:rFonts w:ascii="PT Astra Serif" w:hAnsi="PT Astra Serif" w:cs="Times New Roman"/>
                <w:iCs/>
                <w:strike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jc w:val="center"/>
              <w:rPr>
                <w:rFonts w:ascii="PT Astra Serif" w:hAnsi="PT Astra Serif" w:cs="Times New Roman"/>
                <w:iCs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pStyle w:val="ac"/>
              <w:spacing w:line="276" w:lineRule="auto"/>
              <w:rPr>
                <w:rFonts w:ascii="PT Astra Serif" w:hAnsi="PT Astra Serif" w:cs="Times New Roman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pStyle w:val="ad"/>
              <w:spacing w:line="276" w:lineRule="auto"/>
              <w:rPr>
                <w:rFonts w:ascii="PT Astra Serif" w:hAnsi="PT Astra Serif" w:cs="Times New Roman"/>
                <w:iCs/>
              </w:rPr>
            </w:pPr>
          </w:p>
        </w:tc>
      </w:tr>
      <w:tr w:rsidR="00FB6FE6" w:rsidRPr="00186B66" w:rsidTr="00141E7C">
        <w:trPr>
          <w:trHeight w:val="18"/>
        </w:trPr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jc w:val="center"/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iCs/>
                <w:sz w:val="24"/>
                <w:szCs w:val="24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5826" w:rsidRPr="00186B66" w:rsidRDefault="00F15826" w:rsidP="00141E7C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6FE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 xml:space="preserve">к договору о комплексном развитии незастроенной территории </w:t>
      </w:r>
    </w:p>
    <w:p w:rsidR="00F15826" w:rsidRPr="00186B66" w:rsidRDefault="00F15826" w:rsidP="00F15826">
      <w:pPr>
        <w:ind w:firstLine="4962"/>
        <w:jc w:val="right"/>
        <w:rPr>
          <w:rFonts w:ascii="PT Astra Serif" w:hAnsi="PT Astra Serif"/>
          <w:sz w:val="24"/>
          <w:szCs w:val="24"/>
        </w:rPr>
      </w:pPr>
      <w:r w:rsidRPr="00186B66">
        <w:rPr>
          <w:rFonts w:ascii="PT Astra Serif" w:hAnsi="PT Astra Serif"/>
          <w:sz w:val="24"/>
          <w:szCs w:val="24"/>
        </w:rPr>
        <w:t>№ ______ от ___________</w:t>
      </w: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</w:p>
    <w:p w:rsidR="00F15826" w:rsidRPr="00186B66" w:rsidRDefault="00F15826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  <w:r w:rsidRPr="00186B66">
        <w:rPr>
          <w:rFonts w:ascii="PT Astra Serif" w:hAnsi="PT Astra Serif"/>
          <w:b/>
          <w:iCs/>
          <w:sz w:val="24"/>
          <w:szCs w:val="24"/>
        </w:rPr>
        <w:t xml:space="preserve">График осуществления мероприятий комплексного развития </w:t>
      </w:r>
      <w:r w:rsidR="00141E7C" w:rsidRPr="00186B66">
        <w:rPr>
          <w:rFonts w:ascii="PT Astra Serif" w:hAnsi="PT Astra Serif"/>
          <w:b/>
          <w:iCs/>
          <w:sz w:val="24"/>
          <w:szCs w:val="24"/>
        </w:rPr>
        <w:t xml:space="preserve">незастроенной </w:t>
      </w:r>
      <w:r w:rsidRPr="00186B66">
        <w:rPr>
          <w:rFonts w:ascii="PT Astra Serif" w:hAnsi="PT Astra Serif"/>
          <w:b/>
          <w:iCs/>
          <w:sz w:val="24"/>
          <w:szCs w:val="24"/>
        </w:rPr>
        <w:t>территории</w:t>
      </w:r>
      <w:r w:rsidR="00141E7C" w:rsidRPr="00186B66">
        <w:rPr>
          <w:rFonts w:ascii="PT Astra Serif" w:hAnsi="PT Astra Serif"/>
          <w:b/>
          <w:iCs/>
          <w:sz w:val="24"/>
          <w:szCs w:val="24"/>
        </w:rPr>
        <w:t xml:space="preserve"> в районе </w:t>
      </w:r>
      <w:proofErr w:type="spellStart"/>
      <w:r w:rsidR="00141E7C" w:rsidRPr="00186B66">
        <w:rPr>
          <w:rFonts w:ascii="PT Astra Serif" w:hAnsi="PT Astra Serif"/>
          <w:b/>
          <w:iCs/>
          <w:sz w:val="24"/>
          <w:szCs w:val="24"/>
        </w:rPr>
        <w:t>Венёвского</w:t>
      </w:r>
      <w:proofErr w:type="spellEnd"/>
      <w:r w:rsidR="00141E7C" w:rsidRPr="00186B66">
        <w:rPr>
          <w:rFonts w:ascii="PT Astra Serif" w:hAnsi="PT Astra Serif"/>
          <w:b/>
          <w:iCs/>
          <w:sz w:val="24"/>
          <w:szCs w:val="24"/>
        </w:rPr>
        <w:t xml:space="preserve"> шоссе и улицы </w:t>
      </w:r>
      <w:proofErr w:type="spellStart"/>
      <w:r w:rsidR="00141E7C" w:rsidRPr="00186B66">
        <w:rPr>
          <w:rFonts w:ascii="PT Astra Serif" w:hAnsi="PT Astra Serif"/>
          <w:b/>
          <w:iCs/>
          <w:sz w:val="24"/>
          <w:szCs w:val="24"/>
        </w:rPr>
        <w:t>Сызранская</w:t>
      </w:r>
      <w:proofErr w:type="spellEnd"/>
    </w:p>
    <w:p w:rsidR="00141E7C" w:rsidRPr="00186B66" w:rsidRDefault="00141E7C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</w:p>
    <w:p w:rsidR="00141E7C" w:rsidRPr="00186B66" w:rsidRDefault="00141E7C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</w:p>
    <w:p w:rsidR="00F15826" w:rsidRPr="00186B66" w:rsidRDefault="00F15826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</w:p>
    <w:p w:rsidR="00F15826" w:rsidRPr="00186B66" w:rsidRDefault="00F15826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</w:p>
    <w:p w:rsidR="00F15826" w:rsidRPr="00186B66" w:rsidRDefault="00F15826" w:rsidP="00F15826">
      <w:pPr>
        <w:pStyle w:val="11"/>
        <w:rPr>
          <w:rFonts w:ascii="PT Astra Serif" w:hAnsi="PT Astra Serif"/>
          <w:b/>
          <w:iCs/>
          <w:sz w:val="24"/>
          <w:szCs w:val="24"/>
        </w:rPr>
      </w:pP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hAnsi="PT Astra Serif"/>
          <w:b/>
          <w:color w:val="000000"/>
          <w:sz w:val="24"/>
          <w:szCs w:val="24"/>
        </w:rPr>
      </w:pP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color w:val="000000"/>
          <w:sz w:val="24"/>
          <w:szCs w:val="24"/>
        </w:rPr>
        <w:t>СОГЛАСОВАНО:</w:t>
      </w: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color w:val="000000"/>
          <w:sz w:val="24"/>
          <w:szCs w:val="24"/>
        </w:rPr>
      </w:pP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>Дата ___________________</w:t>
      </w: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>Уполномоченный орган ___________________</w:t>
      </w:r>
    </w:p>
    <w:p w:rsidR="00F15826" w:rsidRPr="00186B66" w:rsidRDefault="00F15826" w:rsidP="00F15826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b/>
          <w:color w:val="000000"/>
          <w:sz w:val="24"/>
          <w:szCs w:val="24"/>
        </w:rPr>
      </w:pPr>
    </w:p>
    <w:p w:rsidR="00F15826" w:rsidRPr="00186B66" w:rsidRDefault="00F15826" w:rsidP="00AB068A">
      <w:pPr>
        <w:autoSpaceDE w:val="0"/>
        <w:autoSpaceDN w:val="0"/>
        <w:adjustRightInd w:val="0"/>
        <w:ind w:firstLine="708"/>
        <w:jc w:val="right"/>
        <w:rPr>
          <w:rFonts w:ascii="PT Astra Serif" w:eastAsiaTheme="minorHAnsi" w:hAnsi="PT Astra Serif"/>
          <w:color w:val="000000"/>
          <w:sz w:val="24"/>
          <w:szCs w:val="24"/>
        </w:rPr>
      </w:pPr>
      <w:r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 xml:space="preserve">                                                                                 </w:t>
      </w:r>
      <w:r w:rsidR="00AB068A">
        <w:rPr>
          <w:rFonts w:ascii="PT Astra Serif" w:eastAsiaTheme="minorHAnsi" w:hAnsi="PT Astra Serif"/>
          <w:b/>
          <w:color w:val="000000"/>
          <w:sz w:val="24"/>
          <w:szCs w:val="24"/>
        </w:rPr>
        <w:t xml:space="preserve">  </w:t>
      </w:r>
      <w:r w:rsidRPr="00186B66">
        <w:rPr>
          <w:rFonts w:ascii="PT Astra Serif" w:eastAsiaTheme="minorHAnsi" w:hAnsi="PT Astra Serif"/>
          <w:b/>
          <w:color w:val="000000"/>
          <w:sz w:val="24"/>
          <w:szCs w:val="24"/>
        </w:rPr>
        <w:t xml:space="preserve">Застройщик____________________ </w:t>
      </w:r>
    </w:p>
    <w:p w:rsidR="00F15826" w:rsidRPr="00186B66" w:rsidRDefault="00F15826" w:rsidP="00F15826">
      <w:pPr>
        <w:autoSpaceDE w:val="0"/>
        <w:autoSpaceDN w:val="0"/>
        <w:adjustRightInd w:val="0"/>
        <w:rPr>
          <w:rFonts w:ascii="PT Astra Serif" w:hAnsi="PT Astra Serif"/>
          <w:color w:val="000000"/>
          <w:sz w:val="24"/>
          <w:szCs w:val="24"/>
        </w:rPr>
      </w:pPr>
    </w:p>
    <w:p w:rsidR="00F15826" w:rsidRPr="00186B66" w:rsidRDefault="00F15826" w:rsidP="00F15826">
      <w:pPr>
        <w:rPr>
          <w:rFonts w:ascii="PT Astra Serif" w:hAnsi="PT Astra Serif"/>
        </w:rPr>
      </w:pPr>
    </w:p>
    <w:p w:rsidR="00F15826" w:rsidRPr="00186B66" w:rsidRDefault="00F15826" w:rsidP="00F15826">
      <w:pPr>
        <w:pStyle w:val="ab"/>
        <w:ind w:firstLine="284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pStyle w:val="ab"/>
        <w:ind w:firstLine="284"/>
        <w:rPr>
          <w:rFonts w:ascii="PT Astra Serif" w:hAnsi="PT Astra Serif"/>
          <w:sz w:val="24"/>
          <w:szCs w:val="24"/>
        </w:rPr>
      </w:pPr>
    </w:p>
    <w:p w:rsidR="00F15826" w:rsidRPr="00186B66" w:rsidRDefault="00F15826" w:rsidP="00F15826">
      <w:pPr>
        <w:pStyle w:val="ab"/>
        <w:ind w:firstLine="284"/>
        <w:rPr>
          <w:rFonts w:ascii="PT Astra Serif" w:hAnsi="PT Astra Serif"/>
          <w:color w:val="000000"/>
          <w:sz w:val="24"/>
          <w:szCs w:val="24"/>
        </w:rPr>
      </w:pPr>
    </w:p>
    <w:p w:rsidR="00DC5148" w:rsidRPr="00186B66" w:rsidRDefault="00DC5148">
      <w:pPr>
        <w:rPr>
          <w:rFonts w:ascii="PT Astra Serif" w:hAnsi="PT Astra Serif"/>
        </w:rPr>
      </w:pPr>
    </w:p>
    <w:sectPr w:rsidR="00DC5148" w:rsidRPr="00186B66" w:rsidSect="00186B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247" w:rsidRDefault="00632247">
      <w:r>
        <w:separator/>
      </w:r>
    </w:p>
  </w:endnote>
  <w:endnote w:type="continuationSeparator" w:id="0">
    <w:p w:rsidR="00632247" w:rsidRDefault="0063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swiss"/>
    <w:pitch w:val="variable"/>
    <w:sig w:usb0="00000000" w:usb1="5200FDFF" w:usb2="0A0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47" w:rsidRDefault="0063224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717281"/>
      <w:docPartObj>
        <w:docPartGallery w:val="Page Numbers (Bottom of Page)"/>
        <w:docPartUnique/>
      </w:docPartObj>
    </w:sdtPr>
    <w:sdtEndPr/>
    <w:sdtContent>
      <w:p w:rsidR="00632247" w:rsidRDefault="0063224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1FA">
          <w:rPr>
            <w:noProof/>
          </w:rPr>
          <w:t>11</w:t>
        </w:r>
        <w:r>
          <w:fldChar w:fldCharType="end"/>
        </w:r>
      </w:p>
    </w:sdtContent>
  </w:sdt>
  <w:p w:rsidR="00632247" w:rsidRDefault="0063224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1579961"/>
      <w:docPartObj>
        <w:docPartGallery w:val="Page Numbers (Bottom of Page)"/>
        <w:docPartUnique/>
      </w:docPartObj>
    </w:sdtPr>
    <w:sdtEndPr/>
    <w:sdtContent>
      <w:p w:rsidR="00632247" w:rsidRDefault="00A521FA">
        <w:pPr>
          <w:pStyle w:val="a6"/>
          <w:jc w:val="right"/>
        </w:pPr>
      </w:p>
    </w:sdtContent>
  </w:sdt>
  <w:p w:rsidR="00632247" w:rsidRDefault="0063224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247" w:rsidRDefault="00632247">
      <w:r>
        <w:separator/>
      </w:r>
    </w:p>
  </w:footnote>
  <w:footnote w:type="continuationSeparator" w:id="0">
    <w:p w:rsidR="00632247" w:rsidRDefault="00632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47" w:rsidRDefault="0063224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47" w:rsidRDefault="0063224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247" w:rsidRDefault="0063224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A54E0"/>
    <w:multiLevelType w:val="hybridMultilevel"/>
    <w:tmpl w:val="6ACC7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61EBC"/>
    <w:multiLevelType w:val="hybridMultilevel"/>
    <w:tmpl w:val="D6A6156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826"/>
    <w:rsid w:val="000065C4"/>
    <w:rsid w:val="0000675D"/>
    <w:rsid w:val="00041A42"/>
    <w:rsid w:val="00054965"/>
    <w:rsid w:val="00095ED2"/>
    <w:rsid w:val="000A43D8"/>
    <w:rsid w:val="000B5742"/>
    <w:rsid w:val="000D0EAE"/>
    <w:rsid w:val="000D39AF"/>
    <w:rsid w:val="000F007C"/>
    <w:rsid w:val="000F1F3C"/>
    <w:rsid w:val="001021DF"/>
    <w:rsid w:val="0011373A"/>
    <w:rsid w:val="00141E7C"/>
    <w:rsid w:val="00180697"/>
    <w:rsid w:val="00186B66"/>
    <w:rsid w:val="00187184"/>
    <w:rsid w:val="00193CC5"/>
    <w:rsid w:val="001B6643"/>
    <w:rsid w:val="001C500D"/>
    <w:rsid w:val="001E5839"/>
    <w:rsid w:val="001F4ED4"/>
    <w:rsid w:val="00201045"/>
    <w:rsid w:val="002261A0"/>
    <w:rsid w:val="0023407A"/>
    <w:rsid w:val="002628F1"/>
    <w:rsid w:val="002C7DDA"/>
    <w:rsid w:val="00310936"/>
    <w:rsid w:val="00367A54"/>
    <w:rsid w:val="00394801"/>
    <w:rsid w:val="003E1AFC"/>
    <w:rsid w:val="003E4943"/>
    <w:rsid w:val="004028AC"/>
    <w:rsid w:val="00430321"/>
    <w:rsid w:val="004524C9"/>
    <w:rsid w:val="00456A02"/>
    <w:rsid w:val="00456FE9"/>
    <w:rsid w:val="00463B74"/>
    <w:rsid w:val="00465D37"/>
    <w:rsid w:val="004A104D"/>
    <w:rsid w:val="004B6041"/>
    <w:rsid w:val="004C2186"/>
    <w:rsid w:val="004C41B6"/>
    <w:rsid w:val="004D289B"/>
    <w:rsid w:val="0050175A"/>
    <w:rsid w:val="00557C95"/>
    <w:rsid w:val="00581CAB"/>
    <w:rsid w:val="005A44F6"/>
    <w:rsid w:val="005B20E5"/>
    <w:rsid w:val="005C2DA3"/>
    <w:rsid w:val="005D6DA6"/>
    <w:rsid w:val="00600C19"/>
    <w:rsid w:val="00600E24"/>
    <w:rsid w:val="00632247"/>
    <w:rsid w:val="00647E6A"/>
    <w:rsid w:val="006510BF"/>
    <w:rsid w:val="006627B2"/>
    <w:rsid w:val="00691A8C"/>
    <w:rsid w:val="006941F2"/>
    <w:rsid w:val="006C30D6"/>
    <w:rsid w:val="006D2461"/>
    <w:rsid w:val="006F2B45"/>
    <w:rsid w:val="006F6630"/>
    <w:rsid w:val="00711000"/>
    <w:rsid w:val="0076269F"/>
    <w:rsid w:val="007654FE"/>
    <w:rsid w:val="008379EC"/>
    <w:rsid w:val="008866AE"/>
    <w:rsid w:val="008B46AD"/>
    <w:rsid w:val="008E1A4F"/>
    <w:rsid w:val="008F34B2"/>
    <w:rsid w:val="0091660A"/>
    <w:rsid w:val="00920907"/>
    <w:rsid w:val="00924733"/>
    <w:rsid w:val="00945D02"/>
    <w:rsid w:val="00977990"/>
    <w:rsid w:val="0098222C"/>
    <w:rsid w:val="009A65E6"/>
    <w:rsid w:val="00A11D69"/>
    <w:rsid w:val="00A1588D"/>
    <w:rsid w:val="00A2436A"/>
    <w:rsid w:val="00A24C97"/>
    <w:rsid w:val="00A37701"/>
    <w:rsid w:val="00A47CDA"/>
    <w:rsid w:val="00A521FA"/>
    <w:rsid w:val="00AB068A"/>
    <w:rsid w:val="00AC10F8"/>
    <w:rsid w:val="00AC5800"/>
    <w:rsid w:val="00AF12F7"/>
    <w:rsid w:val="00B15C8D"/>
    <w:rsid w:val="00B30FFE"/>
    <w:rsid w:val="00BA217B"/>
    <w:rsid w:val="00BE1A1C"/>
    <w:rsid w:val="00C009D3"/>
    <w:rsid w:val="00C11A19"/>
    <w:rsid w:val="00C44E8A"/>
    <w:rsid w:val="00C51327"/>
    <w:rsid w:val="00C5763B"/>
    <w:rsid w:val="00C90F11"/>
    <w:rsid w:val="00CC518C"/>
    <w:rsid w:val="00CC77E6"/>
    <w:rsid w:val="00CD3A79"/>
    <w:rsid w:val="00D33FDE"/>
    <w:rsid w:val="00D36C97"/>
    <w:rsid w:val="00D41AA7"/>
    <w:rsid w:val="00D777FC"/>
    <w:rsid w:val="00D9086E"/>
    <w:rsid w:val="00D964E5"/>
    <w:rsid w:val="00DC5148"/>
    <w:rsid w:val="00DE4795"/>
    <w:rsid w:val="00E16EE5"/>
    <w:rsid w:val="00E31E01"/>
    <w:rsid w:val="00E64017"/>
    <w:rsid w:val="00E74A66"/>
    <w:rsid w:val="00E94AC5"/>
    <w:rsid w:val="00E9652E"/>
    <w:rsid w:val="00EA6898"/>
    <w:rsid w:val="00ED03B9"/>
    <w:rsid w:val="00F15826"/>
    <w:rsid w:val="00F32EC2"/>
    <w:rsid w:val="00F72312"/>
    <w:rsid w:val="00FA31FD"/>
    <w:rsid w:val="00FB17DE"/>
    <w:rsid w:val="00FB3E98"/>
    <w:rsid w:val="00FB5942"/>
    <w:rsid w:val="00FB6FE6"/>
    <w:rsid w:val="00FB74CE"/>
    <w:rsid w:val="00FC36A3"/>
    <w:rsid w:val="00FD1266"/>
    <w:rsid w:val="00FD2C99"/>
    <w:rsid w:val="00FE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B403C"/>
  <w15:chartTrackingRefBased/>
  <w15:docId w15:val="{5A2DF7F8-D15A-4509-876A-F6C590F9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826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582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158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15826"/>
    <w:rPr>
      <w:rFonts w:ascii="Times New Roman" w:eastAsia="Calibri" w:hAnsi="Times New Roman" w:cs="Times New Roman"/>
    </w:rPr>
  </w:style>
  <w:style w:type="paragraph" w:styleId="a6">
    <w:name w:val="footer"/>
    <w:basedOn w:val="a"/>
    <w:link w:val="a7"/>
    <w:uiPriority w:val="99"/>
    <w:unhideWhenUsed/>
    <w:rsid w:val="00F158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15826"/>
    <w:rPr>
      <w:rFonts w:ascii="Times New Roman" w:eastAsia="Calibri" w:hAnsi="Times New Roman" w:cs="Times New Roman"/>
    </w:rPr>
  </w:style>
  <w:style w:type="paragraph" w:styleId="a8">
    <w:name w:val="List Paragraph"/>
    <w:aliases w:val="Заговок Марина"/>
    <w:basedOn w:val="a"/>
    <w:link w:val="a9"/>
    <w:uiPriority w:val="34"/>
    <w:qFormat/>
    <w:rsid w:val="00F15826"/>
    <w:pPr>
      <w:widowControl w:val="0"/>
      <w:ind w:left="720"/>
      <w:contextualSpacing/>
    </w:pPr>
    <w:rPr>
      <w:rFonts w:eastAsia="Times New Roman"/>
      <w:lang w:val="en-US"/>
    </w:rPr>
  </w:style>
  <w:style w:type="character" w:customStyle="1" w:styleId="a9">
    <w:name w:val="Абзац списка Знак"/>
    <w:aliases w:val="Заговок Марина Знак"/>
    <w:link w:val="a8"/>
    <w:uiPriority w:val="34"/>
    <w:locked/>
    <w:rsid w:val="00F15826"/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b"/>
    <w:uiPriority w:val="99"/>
    <w:locked/>
    <w:rsid w:val="00F15826"/>
  </w:style>
  <w:style w:type="paragraph" w:styleId="ab">
    <w:name w:val="No Spacing"/>
    <w:link w:val="aa"/>
    <w:uiPriority w:val="1"/>
    <w:qFormat/>
    <w:rsid w:val="00F15826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2">
    <w:name w:val="Основной текст (2)_"/>
    <w:link w:val="20"/>
    <w:rsid w:val="00F15826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F158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15826"/>
    <w:pPr>
      <w:widowControl w:val="0"/>
      <w:shd w:val="clear" w:color="auto" w:fill="FFFFFF"/>
      <w:spacing w:after="300" w:line="322" w:lineRule="exact"/>
    </w:pPr>
    <w:rPr>
      <w:rFonts w:eastAsia="Times New Roman" w:cstheme="minorBidi"/>
      <w:sz w:val="28"/>
      <w:szCs w:val="28"/>
    </w:rPr>
  </w:style>
  <w:style w:type="paragraph" w:customStyle="1" w:styleId="ConsPlusNormal">
    <w:name w:val="ConsPlusNormal"/>
    <w:qFormat/>
    <w:rsid w:val="00F15826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link w:val="GridTable5Dark-Accent57"/>
    <w:uiPriority w:val="99"/>
    <w:qFormat/>
    <w:rsid w:val="00F158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GridTable5Dark-Accent57">
    <w:name w:val="Grid Table 5 Dark - Accent 57"/>
    <w:basedOn w:val="a1"/>
    <w:link w:val="11"/>
    <w:uiPriority w:val="99"/>
    <w:rsid w:val="00F15826"/>
    <w:pPr>
      <w:spacing w:after="0" w:line="240" w:lineRule="auto"/>
    </w:pPr>
    <w:rPr>
      <w:rFonts w:ascii="Calibri" w:eastAsia="Calibri" w:hAnsi="Calibri" w:cs="Times New Roman"/>
      <w:sz w:val="20"/>
      <w:szCs w:val="20"/>
    </w:rPr>
    <w:tblPr/>
    <w:tblStylePr w:type="band1Horz">
      <w:tblPr/>
      <w:tcPr>
        <w:shd w:val="clear" w:color="auto" w:fill="A9BEE4"/>
      </w:tcPr>
    </w:tblStylePr>
  </w:style>
  <w:style w:type="table" w:customStyle="1" w:styleId="GridTable3-Accent4">
    <w:name w:val="Grid Table 3 - Accent 4"/>
    <w:basedOn w:val="a1"/>
    <w:link w:val="ac"/>
    <w:uiPriority w:val="99"/>
    <w:rsid w:val="00F1582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paragraph" w:customStyle="1" w:styleId="ad">
    <w:name w:val="Нормальный (таблица)"/>
    <w:uiPriority w:val="99"/>
    <w:rsid w:val="00F1582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link w:val="GridTable3-Accent4"/>
    <w:uiPriority w:val="99"/>
    <w:rsid w:val="00F1582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table" w:styleId="ae">
    <w:name w:val="Table Grid"/>
    <w:basedOn w:val="a1"/>
    <w:uiPriority w:val="39"/>
    <w:rsid w:val="008F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C36A3"/>
    <w:pPr>
      <w:widowControl w:val="0"/>
      <w:suppressAutoHyphens/>
      <w:spacing w:after="0" w:line="240" w:lineRule="auto"/>
    </w:pPr>
    <w:rPr>
      <w:rFonts w:ascii="Courier New" w:eastAsia="DejaVu Sans" w:hAnsi="Courier New" w:cs="Courier New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56FE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56FE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6FAAD-C67F-49CD-B45A-7C869D94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20</Pages>
  <Words>6517</Words>
  <Characters>37151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Серёгина Светлана Рафаиловна</dc:creator>
  <cp:keywords/>
  <dc:description/>
  <cp:lastModifiedBy>Камерилова Наталья Андреевна</cp:lastModifiedBy>
  <cp:revision>92</cp:revision>
  <cp:lastPrinted>2025-07-16T14:16:00Z</cp:lastPrinted>
  <dcterms:created xsi:type="dcterms:W3CDTF">2025-05-27T07:23:00Z</dcterms:created>
  <dcterms:modified xsi:type="dcterms:W3CDTF">2025-07-21T09:29:00Z</dcterms:modified>
</cp:coreProperties>
</file>